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15" w:rsidRDefault="001C5D15" w:rsidP="001C5D15">
      <w:pPr>
        <w:spacing w:after="24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Department of Science &amp; Technology</w:t>
      </w:r>
    </w:p>
    <w:p w:rsidR="001C5D15" w:rsidRDefault="001C5D15" w:rsidP="001C5D15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Details of Technology Development &amp; Transfer from DST supported Projects/Activities</w:t>
      </w:r>
    </w:p>
    <w:p w:rsidR="001C5D15" w:rsidRPr="002C749A" w:rsidRDefault="001C5D15" w:rsidP="001C5D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504825</wp:posOffset>
                </wp:positionV>
                <wp:extent cx="6753225" cy="1043940"/>
                <wp:effectExtent l="0" t="0" r="28575" b="228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15" w:rsidRDefault="00382F83" w:rsidP="001C5D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Division</w:t>
                            </w:r>
                            <w:r w:rsidR="001C5D15"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    SEED</w:t>
                            </w:r>
                          </w:p>
                          <w:p w:rsidR="001C5D15" w:rsidRDefault="001C5D15" w:rsidP="001C5D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Name of Scheme/Programme:</w:t>
                            </w:r>
                            <w:r w:rsidR="00382F83"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  Core Support</w:t>
                            </w:r>
                          </w:p>
                          <w:p w:rsidR="001C5D15" w:rsidRDefault="001C5D15" w:rsidP="001C5D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Total Fund support by (i) DST:                           (ii) Industry (if Any):</w:t>
                            </w:r>
                            <w:r w:rsidR="0018683C"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 </w:t>
                            </w:r>
                            <w:r w:rsidR="0018683C" w:rsidRPr="0018683C">
                              <w:rPr>
                                <w:rFonts w:ascii="Arial" w:hAnsi="Arial" w:cs="Arial"/>
                                <w:sz w:val="20"/>
                                <w:lang w:val="en-IN"/>
                              </w:rPr>
                              <w:t>Nil</w:t>
                            </w:r>
                          </w:p>
                          <w:p w:rsidR="001C5D15" w:rsidRDefault="001C5D15" w:rsidP="001C5D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Name &amp; Address of PI/Co-PI:</w:t>
                            </w:r>
                            <w:r w:rsidR="0018683C"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   </w:t>
                            </w:r>
                            <w:proofErr w:type="spellStart"/>
                            <w:r w:rsidR="0018683C"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>Bhopinder</w:t>
                            </w:r>
                            <w:proofErr w:type="spellEnd"/>
                            <w:r w:rsidR="0018683C">
                              <w:rPr>
                                <w:rFonts w:ascii="Arial" w:hAnsi="Arial" w:cs="Arial"/>
                                <w:b/>
                                <w:sz w:val="20"/>
                                <w:lang w:val="en-IN"/>
                              </w:rPr>
                              <w:t xml:space="preserve"> Mehta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27pt;margin-top:39.75pt;width:531.75pt;height:8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">
                <v:textbox>
                  <w:txbxContent>
                    <w:p w:rsidR="001C5D15" w:rsidRDefault="00382F83" w:rsidP="001C5D15">
                      <w:pP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Division</w:t>
                      </w:r>
                      <w:r w:rsidR="001C5D15"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    SEED</w:t>
                      </w:r>
                    </w:p>
                    <w:p w:rsidR="001C5D15" w:rsidRDefault="001C5D15" w:rsidP="001C5D15">
                      <w:pP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Name of Scheme/Programme:</w:t>
                      </w:r>
                      <w:r w:rsidR="00382F83"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  Core Support</w:t>
                      </w:r>
                    </w:p>
                    <w:p w:rsidR="001C5D15" w:rsidRDefault="001C5D15" w:rsidP="001C5D15">
                      <w:pP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Total Fund support by (i) DST:                           (ii) Industry (if Any):</w:t>
                      </w:r>
                      <w:r w:rsidR="0018683C"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 </w:t>
                      </w:r>
                      <w:r w:rsidR="0018683C" w:rsidRPr="0018683C">
                        <w:rPr>
                          <w:rFonts w:ascii="Arial" w:hAnsi="Arial" w:cs="Arial"/>
                          <w:sz w:val="20"/>
                          <w:lang w:val="en-IN"/>
                        </w:rPr>
                        <w:t>Nil</w:t>
                      </w:r>
                    </w:p>
                    <w:p w:rsidR="001C5D15" w:rsidRDefault="001C5D15" w:rsidP="001C5D15">
                      <w:pP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Name &amp; Address of PI/Co-PI:</w:t>
                      </w:r>
                      <w:r w:rsidR="0018683C"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   </w:t>
                      </w:r>
                      <w:proofErr w:type="spellStart"/>
                      <w:r w:rsidR="0018683C"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>Bhopinder</w:t>
                      </w:r>
                      <w:proofErr w:type="spellEnd"/>
                      <w:r w:rsidR="0018683C">
                        <w:rPr>
                          <w:rFonts w:ascii="Arial" w:hAnsi="Arial" w:cs="Arial"/>
                          <w:b/>
                          <w:sz w:val="20"/>
                          <w:lang w:val="en-IN"/>
                        </w:rPr>
                        <w:t xml:space="preserve"> Mehta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5D15" w:rsidRPr="002C749A" w:rsidRDefault="001C5D15" w:rsidP="001C5D15">
      <w:pPr>
        <w:rPr>
          <w:rFonts w:ascii="Arial" w:hAnsi="Arial" w:cs="Arial"/>
          <w:sz w:val="24"/>
          <w:szCs w:val="24"/>
        </w:rPr>
      </w:pPr>
    </w:p>
    <w:p w:rsidR="001C5D15" w:rsidRPr="002C749A" w:rsidRDefault="001C5D15" w:rsidP="00B639E1">
      <w:pPr>
        <w:pStyle w:val="ListParagraph"/>
        <w:numPr>
          <w:ilvl w:val="0"/>
          <w:numId w:val="1"/>
        </w:num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2C749A">
        <w:rPr>
          <w:rFonts w:ascii="Arial" w:hAnsi="Arial" w:cs="Arial"/>
          <w:b/>
          <w:sz w:val="24"/>
          <w:szCs w:val="24"/>
        </w:rPr>
        <w:t>Title of</w:t>
      </w:r>
      <w:r w:rsidR="00382F83" w:rsidRPr="002C749A">
        <w:rPr>
          <w:rFonts w:ascii="Arial" w:hAnsi="Arial" w:cs="Arial"/>
          <w:b/>
          <w:sz w:val="24"/>
          <w:szCs w:val="24"/>
        </w:rPr>
        <w:t xml:space="preserve"> Technology / Product developed:</w:t>
      </w:r>
      <w:r w:rsidR="00382F83" w:rsidRPr="002C749A">
        <w:rPr>
          <w:rFonts w:ascii="Arial" w:hAnsi="Arial" w:cs="Arial"/>
          <w:sz w:val="24"/>
          <w:szCs w:val="24"/>
        </w:rPr>
        <w:t xml:space="preserve"> </w:t>
      </w:r>
      <w:r w:rsidR="00382F83" w:rsidRPr="002C749A">
        <w:rPr>
          <w:rFonts w:ascii="Arial" w:hAnsi="Arial" w:cs="Arial"/>
          <w:sz w:val="24"/>
          <w:szCs w:val="24"/>
        </w:rPr>
        <w:t xml:space="preserve">Development of Low calorie </w:t>
      </w:r>
      <w:proofErr w:type="spellStart"/>
      <w:r w:rsidR="00382F83" w:rsidRPr="002C749A">
        <w:rPr>
          <w:rFonts w:ascii="Arial" w:hAnsi="Arial" w:cs="Arial"/>
          <w:sz w:val="24"/>
          <w:szCs w:val="24"/>
        </w:rPr>
        <w:t>Amaranthus</w:t>
      </w:r>
      <w:proofErr w:type="spellEnd"/>
      <w:r w:rsidR="00382F83" w:rsidRPr="002C749A">
        <w:rPr>
          <w:rFonts w:ascii="Arial" w:hAnsi="Arial" w:cs="Arial"/>
          <w:sz w:val="24"/>
          <w:szCs w:val="24"/>
        </w:rPr>
        <w:t xml:space="preserve"> Biscuits</w:t>
      </w:r>
    </w:p>
    <w:p w:rsidR="005F0F70" w:rsidRPr="002C749A" w:rsidRDefault="001C5D15" w:rsidP="00B639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49A">
        <w:rPr>
          <w:rFonts w:ascii="Arial" w:hAnsi="Arial" w:cs="Arial"/>
          <w:b/>
          <w:sz w:val="24"/>
          <w:szCs w:val="24"/>
        </w:rPr>
        <w:t>Brief write-up</w:t>
      </w:r>
      <w:r w:rsidR="00382F83" w:rsidRPr="002C749A">
        <w:rPr>
          <w:rFonts w:ascii="Arial" w:hAnsi="Arial" w:cs="Arial"/>
          <w:b/>
          <w:sz w:val="24"/>
          <w:szCs w:val="24"/>
        </w:rPr>
        <w:t xml:space="preserve">: </w:t>
      </w:r>
      <w:r w:rsidRPr="002C749A">
        <w:rPr>
          <w:rFonts w:ascii="Arial" w:hAnsi="Arial" w:cs="Arial"/>
          <w:b/>
          <w:sz w:val="24"/>
          <w:szCs w:val="24"/>
        </w:rPr>
        <w:t xml:space="preserve"> (1/2 page):</w:t>
      </w:r>
      <w:r w:rsidR="00ED0C9A" w:rsidRPr="002C749A">
        <w:rPr>
          <w:rFonts w:ascii="Arial" w:hAnsi="Arial" w:cs="Arial"/>
          <w:b/>
          <w:sz w:val="24"/>
          <w:szCs w:val="24"/>
        </w:rPr>
        <w:t xml:space="preserve">  </w:t>
      </w:r>
      <w:r w:rsidR="00ED0C9A" w:rsidRPr="002C749A">
        <w:rPr>
          <w:rFonts w:ascii="Arial" w:hAnsi="Arial" w:cs="Arial"/>
          <w:sz w:val="24"/>
          <w:szCs w:val="24"/>
        </w:rPr>
        <w:t xml:space="preserve">Keeping in view the </w:t>
      </w:r>
      <w:r w:rsidR="00045093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>prevalence of dis</w:t>
      </w:r>
      <w:r w:rsidR="00045093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eases like diabetes and obesity we have been working on low energy foods using stevia powder(Natural plant sweetener). So we have developed Biscuits using </w:t>
      </w:r>
      <w:proofErr w:type="spellStart"/>
      <w:r w:rsidR="00045093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>amaranthus</w:t>
      </w:r>
      <w:proofErr w:type="spellEnd"/>
      <w:r w:rsidR="00045093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&amp; whole wheat flour and stevia powder as sweetener.  These have been subjected to sensory analysis over a storage period of 6 months &amp; found satisfactory after storage for 6 months.</w:t>
      </w:r>
      <w:r w:rsidR="00A439AD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Nutritional study was carried out at CFTRI, Mysore. </w:t>
      </w:r>
      <w:r w:rsidR="00481B25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>It was found that T</w:t>
      </w:r>
      <w:r w:rsidR="005F0F70" w:rsidRPr="002C749A">
        <w:rPr>
          <w:rFonts w:ascii="Arial" w:eastAsia="Times New Roman" w:hAnsi="Arial" w:cs="Arial"/>
          <w:sz w:val="24"/>
          <w:szCs w:val="24"/>
        </w:rPr>
        <w:t xml:space="preserve">otal </w:t>
      </w:r>
      <w:r w:rsidR="00481B25" w:rsidRPr="002C749A">
        <w:rPr>
          <w:rFonts w:ascii="Arial" w:eastAsia="Times New Roman" w:hAnsi="Arial" w:cs="Arial"/>
          <w:sz w:val="24"/>
          <w:szCs w:val="24"/>
        </w:rPr>
        <w:t>R</w:t>
      </w:r>
      <w:r w:rsidR="005F0F70" w:rsidRPr="002C749A">
        <w:rPr>
          <w:rFonts w:ascii="Arial" w:eastAsia="Times New Roman" w:hAnsi="Arial" w:cs="Arial"/>
          <w:sz w:val="24"/>
          <w:szCs w:val="24"/>
        </w:rPr>
        <w:t xml:space="preserve">educing </w:t>
      </w:r>
      <w:r w:rsidR="00481B25" w:rsidRPr="002C749A">
        <w:rPr>
          <w:rFonts w:ascii="Arial" w:eastAsia="Times New Roman" w:hAnsi="Arial" w:cs="Arial"/>
          <w:sz w:val="24"/>
          <w:szCs w:val="24"/>
        </w:rPr>
        <w:t>S</w:t>
      </w:r>
      <w:r w:rsidR="005F0F70" w:rsidRPr="002C749A">
        <w:rPr>
          <w:rFonts w:ascii="Arial" w:eastAsia="Times New Roman" w:hAnsi="Arial" w:cs="Arial"/>
          <w:sz w:val="24"/>
          <w:szCs w:val="24"/>
        </w:rPr>
        <w:t>ugar (TRS=6.2%)  &amp;</w:t>
      </w:r>
      <w:r w:rsidR="00481B25" w:rsidRPr="002C749A">
        <w:rPr>
          <w:rFonts w:ascii="Arial" w:eastAsia="Times New Roman" w:hAnsi="Arial" w:cs="Arial"/>
          <w:sz w:val="24"/>
          <w:szCs w:val="24"/>
        </w:rPr>
        <w:t xml:space="preserve"> Non-R</w:t>
      </w:r>
      <w:r w:rsidR="005F0F70" w:rsidRPr="002C749A">
        <w:rPr>
          <w:rFonts w:ascii="Arial" w:eastAsia="Times New Roman" w:hAnsi="Arial" w:cs="Arial"/>
          <w:sz w:val="24"/>
          <w:szCs w:val="24"/>
        </w:rPr>
        <w:t xml:space="preserve">educing </w:t>
      </w:r>
      <w:r w:rsidR="00481B25" w:rsidRPr="002C749A">
        <w:rPr>
          <w:rFonts w:ascii="Arial" w:eastAsia="Times New Roman" w:hAnsi="Arial" w:cs="Arial"/>
          <w:sz w:val="24"/>
          <w:szCs w:val="24"/>
        </w:rPr>
        <w:t>S</w:t>
      </w:r>
      <w:r w:rsidR="005F0F70" w:rsidRPr="002C749A">
        <w:rPr>
          <w:rFonts w:ascii="Arial" w:eastAsia="Times New Roman" w:hAnsi="Arial" w:cs="Arial"/>
          <w:sz w:val="24"/>
          <w:szCs w:val="24"/>
        </w:rPr>
        <w:t xml:space="preserve">ugars (sucrose= 2.0%) level in low calorie biscuit are very-very less as compared to standard </w:t>
      </w:r>
      <w:proofErr w:type="spellStart"/>
      <w:r w:rsidR="00B639E1" w:rsidRPr="002C749A">
        <w:rPr>
          <w:rFonts w:ascii="Arial" w:eastAsia="Times New Roman" w:hAnsi="Arial" w:cs="Arial"/>
          <w:sz w:val="24"/>
          <w:szCs w:val="24"/>
        </w:rPr>
        <w:t>amaranthus</w:t>
      </w:r>
      <w:proofErr w:type="spellEnd"/>
      <w:r w:rsidR="00B639E1" w:rsidRPr="002C749A">
        <w:rPr>
          <w:rFonts w:ascii="Arial" w:eastAsia="Times New Roman" w:hAnsi="Arial" w:cs="Arial"/>
          <w:sz w:val="24"/>
          <w:szCs w:val="24"/>
        </w:rPr>
        <w:t xml:space="preserve"> </w:t>
      </w:r>
      <w:r w:rsidR="005F0F70" w:rsidRPr="002C749A">
        <w:rPr>
          <w:rFonts w:ascii="Arial" w:eastAsia="Times New Roman" w:hAnsi="Arial" w:cs="Arial"/>
          <w:sz w:val="24"/>
          <w:szCs w:val="24"/>
        </w:rPr>
        <w:t xml:space="preserve">biscuits, where its levels are 29.8 % &amp; 25.7 % respectively. Also in low calorie biscuits, other desired functional parameters such as total ash, protein, crude fiber, K &amp; P are also higher &amp; un-desired parameters (fats, carbohydrates &amp; calorific value) are lower than in </w:t>
      </w:r>
      <w:r w:rsidR="00B639E1" w:rsidRPr="002C749A">
        <w:rPr>
          <w:rFonts w:ascii="Arial" w:eastAsia="Times New Roman" w:hAnsi="Arial" w:cs="Arial"/>
          <w:sz w:val="24"/>
          <w:szCs w:val="24"/>
        </w:rPr>
        <w:t xml:space="preserve">standard </w:t>
      </w:r>
      <w:proofErr w:type="spellStart"/>
      <w:r w:rsidR="005F0F70" w:rsidRPr="002C749A">
        <w:rPr>
          <w:rFonts w:ascii="Arial" w:eastAsia="Times New Roman" w:hAnsi="Arial" w:cs="Arial"/>
          <w:sz w:val="24"/>
          <w:szCs w:val="24"/>
        </w:rPr>
        <w:t>amaranthus</w:t>
      </w:r>
      <w:proofErr w:type="spellEnd"/>
      <w:r w:rsidR="005F0F70" w:rsidRPr="002C749A">
        <w:rPr>
          <w:rFonts w:ascii="Arial" w:eastAsia="Times New Roman" w:hAnsi="Arial" w:cs="Arial"/>
          <w:sz w:val="24"/>
          <w:szCs w:val="24"/>
        </w:rPr>
        <w:t xml:space="preserve"> biscuits.</w:t>
      </w:r>
    </w:p>
    <w:p w:rsidR="005F0F70" w:rsidRPr="005F0F70" w:rsidRDefault="005F0F70" w:rsidP="002C749A">
      <w:pPr>
        <w:tabs>
          <w:tab w:val="left" w:pos="1647"/>
        </w:tabs>
        <w:spacing w:after="0" w:line="276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639E1" w:rsidRPr="002C749A" w:rsidRDefault="00983761" w:rsidP="002C749A">
      <w:pPr>
        <w:pStyle w:val="ListParagraph"/>
        <w:numPr>
          <w:ilvl w:val="0"/>
          <w:numId w:val="1"/>
        </w:numPr>
        <w:shd w:val="clear" w:color="auto" w:fill="FFFFFF"/>
        <w:tabs>
          <w:tab w:val="left" w:pos="1647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C18D0">
        <w:rPr>
          <w:rFonts w:asciiTheme="majorHAnsi" w:eastAsia="Times New Roman" w:hAnsiTheme="majorHAnsi" w:cs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67532114" wp14:editId="7B28FB91">
            <wp:simplePos x="0" y="0"/>
            <wp:positionH relativeFrom="column">
              <wp:posOffset>4068445</wp:posOffset>
            </wp:positionH>
            <wp:positionV relativeFrom="paragraph">
              <wp:posOffset>83820</wp:posOffset>
            </wp:positionV>
            <wp:extent cx="1607820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1242" y="21109"/>
                <wp:lineTo x="21242" y="0"/>
                <wp:lineTo x="0" y="0"/>
              </wp:wrapPolygon>
            </wp:wrapThrough>
            <wp:docPr id="1" name="Picture 44" descr="Description: D:\Photographs all\Core Programme\Trial Photos\Low calorie biscuits\IMG_20170204_13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cription: D:\Photographs all\Core Programme\Trial Photos\Low calorie biscuits\IMG_20170204_131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0A53E261" wp14:editId="4F204960">
            <wp:simplePos x="0" y="0"/>
            <wp:positionH relativeFrom="column">
              <wp:posOffset>4486275</wp:posOffset>
            </wp:positionH>
            <wp:positionV relativeFrom="paragraph">
              <wp:posOffset>2065020</wp:posOffset>
            </wp:positionV>
            <wp:extent cx="11906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27" y="21228"/>
                <wp:lineTo x="21427" y="0"/>
                <wp:lineTo x="0" y="0"/>
              </wp:wrapPolygon>
            </wp:wrapThrough>
            <wp:docPr id="2" name="Picture 2" descr="C:\Users\hp\Desktop\IMG_20170607_12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170607_121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8D0">
        <w:rPr>
          <w:rFonts w:asciiTheme="majorHAnsi" w:eastAsia="Times New Roman" w:hAnsiTheme="majorHAnsi" w:cs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5408" behindDoc="1" locked="0" layoutInCell="1" allowOverlap="1" wp14:anchorId="24ABD32D" wp14:editId="6ED11D04">
            <wp:simplePos x="0" y="0"/>
            <wp:positionH relativeFrom="column">
              <wp:posOffset>238125</wp:posOffset>
            </wp:positionH>
            <wp:positionV relativeFrom="paragraph">
              <wp:posOffset>1464945</wp:posOffset>
            </wp:positionV>
            <wp:extent cx="15621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337" y="21278"/>
                <wp:lineTo x="21337" y="0"/>
                <wp:lineTo x="0" y="0"/>
              </wp:wrapPolygon>
            </wp:wrapThrough>
            <wp:docPr id="3" name="Picture 46" descr="Description: D:\Photographs all\Core Programme\Trial Photos\Low calorie biscuits\IMG_20170204_15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D:\Photographs all\Core Programme\Trial Photos\Low calorie biscuits\IMG_20170204_150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D15" w:rsidRPr="002C749A">
        <w:rPr>
          <w:rFonts w:ascii="Arial" w:hAnsi="Arial" w:cs="Arial"/>
          <w:b/>
          <w:sz w:val="24"/>
          <w:szCs w:val="24"/>
        </w:rPr>
        <w:t>Details (including Photographs etc.)</w:t>
      </w:r>
      <w:r w:rsidR="00B639E1" w:rsidRPr="002C749A">
        <w:rPr>
          <w:rFonts w:ascii="Arial" w:hAnsi="Arial" w:cs="Arial"/>
          <w:b/>
          <w:sz w:val="24"/>
          <w:szCs w:val="24"/>
        </w:rPr>
        <w:t xml:space="preserve">: </w:t>
      </w:r>
      <w:r w:rsidR="0048356D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>Biscuits are the most popular bakery items because of their high nutritive value, ready-to-eat nature, and easy availability in different shapes and sizes at an affordable cost.</w:t>
      </w:r>
      <w:r w:rsidR="0048356D" w:rsidRPr="002C749A">
        <w:rPr>
          <w:rStyle w:val="apple-converted-space"/>
          <w:rFonts w:ascii="Arial" w:hAnsi="Arial" w:cs="Arial"/>
          <w:color w:val="2E2E2E"/>
          <w:sz w:val="24"/>
          <w:szCs w:val="24"/>
          <w:shd w:val="clear" w:color="auto" w:fill="FFFFFF"/>
        </w:rPr>
        <w:t> </w:t>
      </w:r>
      <w:r w:rsidR="0048356D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Here idea was to formulate a functional biscuit containing valuable nutrients from traditional millets in addition to reduced sugar calories. Incorporation of </w:t>
      </w:r>
      <w:proofErr w:type="spellStart"/>
      <w:r w:rsidR="0048356D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>amaranthus</w:t>
      </w:r>
      <w:proofErr w:type="spellEnd"/>
      <w:r w:rsidR="0048356D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flour increases the nutritional profile of the products as they are a rich source of proteins, dietary fiber &amp; trace minerals. Due to prevalence of diseases like diabetes and obesity, the use of artificial sweeteners as a sucrose substitutes for the development of low-calorie products has been the focus of R&amp;D in the recent past. But now a day these are being discouraged because of suspicion </w:t>
      </w:r>
      <w:r w:rsidR="0048356D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lastRenderedPageBreak/>
        <w:t>that they may have some harmful side effects.</w:t>
      </w:r>
      <w:r w:rsidR="00B639E1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So keeping in view the above facts </w:t>
      </w:r>
      <w:r w:rsidR="0048356D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>we tried Stevia powder (</w:t>
      </w:r>
      <w:proofErr w:type="spellStart"/>
      <w:r w:rsidR="0048356D" w:rsidRPr="002C749A">
        <w:rPr>
          <w:rFonts w:ascii="Arial" w:hAnsi="Arial" w:cs="Arial"/>
          <w:sz w:val="24"/>
          <w:szCs w:val="24"/>
        </w:rPr>
        <w:t>Steviol</w:t>
      </w:r>
      <w:proofErr w:type="spellEnd"/>
      <w:r w:rsidR="0048356D" w:rsidRPr="002C749A">
        <w:rPr>
          <w:rFonts w:ascii="Arial" w:hAnsi="Arial" w:cs="Arial"/>
          <w:sz w:val="24"/>
          <w:szCs w:val="24"/>
        </w:rPr>
        <w:t xml:space="preserve"> Glycosides</w:t>
      </w:r>
      <w:r w:rsidR="0048356D" w:rsidRPr="002C749A">
        <w:rPr>
          <w:rFonts w:ascii="Arial" w:hAnsi="Arial" w:cs="Arial"/>
          <w:b/>
          <w:sz w:val="24"/>
          <w:szCs w:val="24"/>
        </w:rPr>
        <w:t>)</w:t>
      </w:r>
      <w:r w:rsidR="0048356D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in place of sugar which </w:t>
      </w:r>
      <w:r w:rsidR="0048356D" w:rsidRPr="002C749A">
        <w:rPr>
          <w:rFonts w:ascii="Arial" w:hAnsi="Arial" w:cs="Arial"/>
          <w:color w:val="333333"/>
          <w:sz w:val="24"/>
          <w:szCs w:val="24"/>
        </w:rPr>
        <w:t>have zero calories and do</w:t>
      </w:r>
      <w:r w:rsidR="00B639E1" w:rsidRPr="002C749A">
        <w:rPr>
          <w:rFonts w:ascii="Arial" w:hAnsi="Arial" w:cs="Arial"/>
          <w:color w:val="333333"/>
          <w:sz w:val="24"/>
          <w:szCs w:val="24"/>
        </w:rPr>
        <w:t xml:space="preserve"> not raise blood glucose level. Thus b</w:t>
      </w:r>
      <w:r w:rsidR="00B639E1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iscuits </w:t>
      </w:r>
      <w:r w:rsidR="00B639E1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have been developed </w:t>
      </w:r>
      <w:r w:rsidR="00B639E1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using </w:t>
      </w:r>
      <w:proofErr w:type="spellStart"/>
      <w:r w:rsidR="00B639E1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>amaranthus</w:t>
      </w:r>
      <w:proofErr w:type="spellEnd"/>
      <w:r w:rsidR="00B639E1" w:rsidRPr="002C749A">
        <w:rPr>
          <w:rFonts w:ascii="Arial" w:hAnsi="Arial" w:cs="Arial"/>
          <w:color w:val="2E2E2E"/>
          <w:sz w:val="24"/>
          <w:szCs w:val="24"/>
          <w:shd w:val="clear" w:color="auto" w:fill="FFFFFF"/>
        </w:rPr>
        <w:t xml:space="preserve"> &amp; whole wheat flour and stevia powder as sweetener.  These have been subjected to sensory analysis over a storage period of 6 months &amp; found satisfactory after storage for 6 months. Nutritional study was carried out at CFTRI, Mysore. It was found that T</w:t>
      </w:r>
      <w:r w:rsidR="00B639E1" w:rsidRPr="002C749A">
        <w:rPr>
          <w:rFonts w:ascii="Arial" w:eastAsia="Times New Roman" w:hAnsi="Arial" w:cs="Arial"/>
          <w:sz w:val="24"/>
          <w:szCs w:val="24"/>
        </w:rPr>
        <w:t xml:space="preserve">otal Reducing Sugar (TRS=6.2%)  &amp; Non-Reducing Sugars (sucrose= 2.0%) level in low calorie biscuit are very-very less as compared to standard </w:t>
      </w:r>
      <w:proofErr w:type="spellStart"/>
      <w:r w:rsidR="00B639E1" w:rsidRPr="002C749A">
        <w:rPr>
          <w:rFonts w:ascii="Arial" w:eastAsia="Times New Roman" w:hAnsi="Arial" w:cs="Arial"/>
          <w:sz w:val="24"/>
          <w:szCs w:val="24"/>
        </w:rPr>
        <w:t>amaranthus</w:t>
      </w:r>
      <w:proofErr w:type="spellEnd"/>
      <w:r w:rsidR="00B639E1" w:rsidRPr="002C749A">
        <w:rPr>
          <w:rFonts w:ascii="Arial" w:eastAsia="Times New Roman" w:hAnsi="Arial" w:cs="Arial"/>
          <w:sz w:val="24"/>
          <w:szCs w:val="24"/>
        </w:rPr>
        <w:t xml:space="preserve"> biscuits, where its levels are 29.8 % &amp; 25.7 % respectively. Also in low calorie biscuits, other desired functional parameters such as total ash, protein, crude fiber, K &amp; P are also higher &amp; un-desired parameters (fats, carbohydrates &amp; calorific value) are lower than in standard </w:t>
      </w:r>
      <w:proofErr w:type="spellStart"/>
      <w:r w:rsidR="00B639E1" w:rsidRPr="002C749A">
        <w:rPr>
          <w:rFonts w:ascii="Arial" w:eastAsia="Times New Roman" w:hAnsi="Arial" w:cs="Arial"/>
          <w:sz w:val="24"/>
          <w:szCs w:val="24"/>
        </w:rPr>
        <w:t>amaranthus</w:t>
      </w:r>
      <w:proofErr w:type="spellEnd"/>
      <w:r w:rsidR="00B639E1" w:rsidRPr="002C749A">
        <w:rPr>
          <w:rFonts w:ascii="Arial" w:eastAsia="Times New Roman" w:hAnsi="Arial" w:cs="Arial"/>
          <w:sz w:val="24"/>
          <w:szCs w:val="24"/>
        </w:rPr>
        <w:t xml:space="preserve"> biscuits.</w:t>
      </w:r>
      <w:r w:rsidR="00B639E1" w:rsidRPr="002C749A">
        <w:rPr>
          <w:rFonts w:ascii="Arial" w:hAnsi="Arial" w:cs="Arial"/>
          <w:b/>
          <w:sz w:val="24"/>
          <w:szCs w:val="24"/>
        </w:rPr>
        <w:t xml:space="preserve"> </w:t>
      </w:r>
      <w:r w:rsidR="00B639E1" w:rsidRPr="002C749A">
        <w:rPr>
          <w:rFonts w:ascii="Arial" w:hAnsi="Arial" w:cs="Arial"/>
          <w:b/>
          <w:sz w:val="24"/>
          <w:szCs w:val="24"/>
        </w:rPr>
        <w:tab/>
      </w:r>
    </w:p>
    <w:p w:rsidR="001C5D15" w:rsidRPr="002C749A" w:rsidRDefault="001C5D15" w:rsidP="00B639E1">
      <w:pPr>
        <w:pStyle w:val="ListParagraph"/>
        <w:numPr>
          <w:ilvl w:val="0"/>
          <w:numId w:val="1"/>
        </w:num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2C749A">
        <w:rPr>
          <w:rFonts w:ascii="Arial" w:hAnsi="Arial" w:cs="Arial"/>
          <w:b/>
          <w:sz w:val="24"/>
          <w:szCs w:val="24"/>
        </w:rPr>
        <w:t>Transferred to Industry</w:t>
      </w:r>
      <w:r w:rsidR="006C59F2" w:rsidRPr="002C749A">
        <w:rPr>
          <w:rFonts w:ascii="Arial" w:hAnsi="Arial" w:cs="Arial"/>
          <w:b/>
          <w:sz w:val="24"/>
          <w:szCs w:val="24"/>
        </w:rPr>
        <w:t xml:space="preserve">: </w:t>
      </w:r>
      <w:r w:rsidR="006C59F2" w:rsidRPr="002C749A">
        <w:rPr>
          <w:rFonts w:ascii="Arial" w:hAnsi="Arial" w:cs="Arial"/>
          <w:sz w:val="24"/>
          <w:szCs w:val="24"/>
        </w:rPr>
        <w:t xml:space="preserve"> Yes.  FARMERS group (Society for Farmers Development, </w:t>
      </w:r>
      <w:proofErr w:type="spellStart"/>
      <w:r w:rsidR="006C59F2" w:rsidRPr="002C749A">
        <w:rPr>
          <w:rFonts w:ascii="Arial" w:hAnsi="Arial" w:cs="Arial"/>
          <w:sz w:val="24"/>
          <w:szCs w:val="24"/>
        </w:rPr>
        <w:t>Vill</w:t>
      </w:r>
      <w:proofErr w:type="spellEnd"/>
      <w:r w:rsidR="006C59F2" w:rsidRPr="002C749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C59F2" w:rsidRPr="002C749A">
        <w:rPr>
          <w:rFonts w:ascii="Arial" w:hAnsi="Arial" w:cs="Arial"/>
          <w:sz w:val="24"/>
          <w:szCs w:val="24"/>
        </w:rPr>
        <w:t>Talhar</w:t>
      </w:r>
      <w:proofErr w:type="spellEnd"/>
      <w:r w:rsidR="006C59F2" w:rsidRPr="002C749A">
        <w:rPr>
          <w:rFonts w:ascii="Arial" w:hAnsi="Arial" w:cs="Arial"/>
          <w:sz w:val="24"/>
          <w:szCs w:val="24"/>
        </w:rPr>
        <w:t>,</w:t>
      </w:r>
      <w:r w:rsidR="0018683C" w:rsidRPr="002C749A">
        <w:rPr>
          <w:rFonts w:ascii="Arial" w:hAnsi="Arial" w:cs="Arial"/>
          <w:sz w:val="24"/>
          <w:szCs w:val="24"/>
        </w:rPr>
        <w:t xml:space="preserve"> P.O. </w:t>
      </w:r>
      <w:proofErr w:type="spellStart"/>
      <w:r w:rsidR="0018683C" w:rsidRPr="002C749A">
        <w:rPr>
          <w:rFonts w:ascii="Arial" w:hAnsi="Arial" w:cs="Arial"/>
          <w:sz w:val="24"/>
          <w:szCs w:val="24"/>
        </w:rPr>
        <w:t>N</w:t>
      </w:r>
      <w:r w:rsidR="006C59F2" w:rsidRPr="002C749A">
        <w:rPr>
          <w:rFonts w:ascii="Arial" w:hAnsi="Arial" w:cs="Arial"/>
          <w:sz w:val="24"/>
          <w:szCs w:val="24"/>
        </w:rPr>
        <w:t>agwain</w:t>
      </w:r>
      <w:proofErr w:type="spellEnd"/>
      <w:r w:rsidR="006C59F2" w:rsidRPr="002C74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59F2" w:rsidRPr="002C749A">
        <w:rPr>
          <w:rFonts w:ascii="Arial" w:hAnsi="Arial" w:cs="Arial"/>
          <w:sz w:val="24"/>
          <w:szCs w:val="24"/>
        </w:rPr>
        <w:t>Te</w:t>
      </w:r>
      <w:r w:rsidR="0018683C" w:rsidRPr="002C749A">
        <w:rPr>
          <w:rFonts w:ascii="Arial" w:hAnsi="Arial" w:cs="Arial"/>
          <w:sz w:val="24"/>
          <w:szCs w:val="24"/>
        </w:rPr>
        <w:t>h</w:t>
      </w:r>
      <w:proofErr w:type="spellEnd"/>
      <w:r w:rsidR="006C59F2" w:rsidRPr="002C749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C59F2" w:rsidRPr="002C749A">
        <w:rPr>
          <w:rFonts w:ascii="Arial" w:hAnsi="Arial" w:cs="Arial"/>
          <w:sz w:val="24"/>
          <w:szCs w:val="24"/>
        </w:rPr>
        <w:t>Aut</w:t>
      </w:r>
      <w:proofErr w:type="spellEnd"/>
      <w:r w:rsidR="006C59F2" w:rsidRPr="002C74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59F2" w:rsidRPr="002C749A">
        <w:rPr>
          <w:rFonts w:ascii="Arial" w:hAnsi="Arial" w:cs="Arial"/>
          <w:sz w:val="24"/>
          <w:szCs w:val="24"/>
        </w:rPr>
        <w:t>distt</w:t>
      </w:r>
      <w:proofErr w:type="spellEnd"/>
      <w:r w:rsidR="006C59F2" w:rsidRPr="002C749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C59F2" w:rsidRPr="002C749A">
        <w:rPr>
          <w:rFonts w:ascii="Arial" w:hAnsi="Arial" w:cs="Arial"/>
          <w:sz w:val="24"/>
          <w:szCs w:val="24"/>
        </w:rPr>
        <w:t>Mandi</w:t>
      </w:r>
      <w:proofErr w:type="spellEnd"/>
      <w:r w:rsidR="006C59F2" w:rsidRPr="002C749A">
        <w:rPr>
          <w:rFonts w:ascii="Arial" w:hAnsi="Arial" w:cs="Arial"/>
          <w:sz w:val="24"/>
          <w:szCs w:val="24"/>
        </w:rPr>
        <w:t xml:space="preserve"> (H.P.)</w:t>
      </w:r>
    </w:p>
    <w:p w:rsidR="001C5D15" w:rsidRPr="002C749A" w:rsidRDefault="001C5D15" w:rsidP="00B639E1">
      <w:pPr>
        <w:pStyle w:val="ListParagraph"/>
        <w:numPr>
          <w:ilvl w:val="0"/>
          <w:numId w:val="1"/>
        </w:num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2C749A">
        <w:rPr>
          <w:rFonts w:ascii="Arial" w:hAnsi="Arial" w:cs="Arial"/>
          <w:b/>
          <w:sz w:val="24"/>
          <w:szCs w:val="24"/>
        </w:rPr>
        <w:t>Institutions</w:t>
      </w:r>
      <w:r w:rsidR="000F43BA" w:rsidRPr="002C749A">
        <w:rPr>
          <w:rFonts w:ascii="Arial" w:hAnsi="Arial" w:cs="Arial"/>
          <w:b/>
          <w:sz w:val="24"/>
          <w:szCs w:val="24"/>
        </w:rPr>
        <w:t xml:space="preserve"> </w:t>
      </w:r>
      <w:r w:rsidRPr="002C749A">
        <w:rPr>
          <w:rFonts w:ascii="Arial" w:hAnsi="Arial" w:cs="Arial"/>
          <w:b/>
          <w:sz w:val="24"/>
          <w:szCs w:val="24"/>
        </w:rPr>
        <w:t>involved in the project:</w:t>
      </w:r>
      <w:r w:rsidR="00A47983" w:rsidRPr="002C749A">
        <w:rPr>
          <w:rFonts w:ascii="Arial" w:hAnsi="Arial" w:cs="Arial"/>
          <w:sz w:val="24"/>
          <w:szCs w:val="24"/>
        </w:rPr>
        <w:t xml:space="preserve"> CFTRI, Mysore for Nutrition</w:t>
      </w:r>
      <w:bookmarkStart w:id="0" w:name="_GoBack"/>
      <w:bookmarkEnd w:id="0"/>
      <w:r w:rsidR="00A47983" w:rsidRPr="002C749A">
        <w:rPr>
          <w:rFonts w:ascii="Arial" w:hAnsi="Arial" w:cs="Arial"/>
          <w:sz w:val="24"/>
          <w:szCs w:val="24"/>
        </w:rPr>
        <w:t>al</w:t>
      </w:r>
      <w:r w:rsidR="000F43BA" w:rsidRPr="002C749A">
        <w:rPr>
          <w:rFonts w:ascii="Arial" w:hAnsi="Arial" w:cs="Arial"/>
          <w:sz w:val="24"/>
          <w:szCs w:val="24"/>
        </w:rPr>
        <w:t xml:space="preserve"> analysis of product.</w:t>
      </w:r>
    </w:p>
    <w:p w:rsidR="001C5D15" w:rsidRPr="002C749A" w:rsidRDefault="001C5D15" w:rsidP="00B639E1">
      <w:pPr>
        <w:pStyle w:val="ListParagraph"/>
        <w:numPr>
          <w:ilvl w:val="0"/>
          <w:numId w:val="1"/>
        </w:num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2C749A">
        <w:rPr>
          <w:rFonts w:ascii="Arial" w:hAnsi="Arial" w:cs="Arial"/>
          <w:b/>
          <w:sz w:val="24"/>
          <w:szCs w:val="24"/>
        </w:rPr>
        <w:t xml:space="preserve">Stage of development (Tech Transfer, Demonstration, field trial, etc. in next 6-12 months) Approximate Technology </w:t>
      </w:r>
      <w:proofErr w:type="spellStart"/>
      <w:r w:rsidRPr="002C749A">
        <w:rPr>
          <w:rFonts w:ascii="Arial" w:hAnsi="Arial" w:cs="Arial"/>
          <w:b/>
          <w:sz w:val="24"/>
          <w:szCs w:val="24"/>
        </w:rPr>
        <w:t>Readyness</w:t>
      </w:r>
      <w:proofErr w:type="spellEnd"/>
      <w:r w:rsidRPr="002C749A">
        <w:rPr>
          <w:rFonts w:ascii="Arial" w:hAnsi="Arial" w:cs="Arial"/>
          <w:b/>
          <w:sz w:val="24"/>
          <w:szCs w:val="24"/>
        </w:rPr>
        <w:t xml:space="preserve"> Level (TRL)</w:t>
      </w:r>
      <w:r w:rsidR="00A47983" w:rsidRPr="002C749A">
        <w:rPr>
          <w:rFonts w:ascii="Arial" w:hAnsi="Arial" w:cs="Arial"/>
          <w:b/>
          <w:sz w:val="24"/>
          <w:szCs w:val="24"/>
        </w:rPr>
        <w:t>:</w:t>
      </w:r>
      <w:r w:rsidR="00A47983" w:rsidRPr="002C749A">
        <w:rPr>
          <w:rFonts w:ascii="Arial" w:hAnsi="Arial" w:cs="Arial"/>
          <w:sz w:val="24"/>
          <w:szCs w:val="24"/>
        </w:rPr>
        <w:t xml:space="preserve"> Ready for demonstration &amp; transfer.</w:t>
      </w:r>
      <w:r w:rsidRPr="002C749A">
        <w:rPr>
          <w:rFonts w:ascii="Arial" w:hAnsi="Arial" w:cs="Arial"/>
          <w:sz w:val="24"/>
          <w:szCs w:val="24"/>
        </w:rPr>
        <w:t xml:space="preserve"> </w:t>
      </w:r>
    </w:p>
    <w:p w:rsidR="001C5D15" w:rsidRPr="002C749A" w:rsidRDefault="001C5D15" w:rsidP="00B639E1">
      <w:pPr>
        <w:pStyle w:val="ListParagraph"/>
        <w:numPr>
          <w:ilvl w:val="0"/>
          <w:numId w:val="1"/>
        </w:num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2C749A">
        <w:rPr>
          <w:rFonts w:ascii="Arial" w:hAnsi="Arial" w:cs="Arial"/>
          <w:b/>
          <w:sz w:val="24"/>
          <w:szCs w:val="24"/>
        </w:rPr>
        <w:t xml:space="preserve">Further development required (If same group can do it or industry partner is required to get the product/technology in a final form suitable for </w:t>
      </w:r>
      <w:r w:rsidR="0064271D" w:rsidRPr="002C749A">
        <w:rPr>
          <w:rFonts w:ascii="Arial" w:hAnsi="Arial" w:cs="Arial"/>
          <w:b/>
          <w:sz w:val="24"/>
          <w:szCs w:val="24"/>
        </w:rPr>
        <w:t>commercialization:</w:t>
      </w:r>
      <w:r w:rsidR="0064271D" w:rsidRPr="002C749A">
        <w:rPr>
          <w:rFonts w:ascii="Arial" w:hAnsi="Arial" w:cs="Arial"/>
          <w:sz w:val="24"/>
          <w:szCs w:val="24"/>
        </w:rPr>
        <w:t xml:space="preserve"> For up-scaling on larger scale &amp; improved packing investment is required.</w:t>
      </w:r>
    </w:p>
    <w:p w:rsidR="001C5D15" w:rsidRPr="002C749A" w:rsidRDefault="001D4A69" w:rsidP="00B639E1">
      <w:pPr>
        <w:pStyle w:val="ListParagraph"/>
        <w:numPr>
          <w:ilvl w:val="0"/>
          <w:numId w:val="1"/>
        </w:num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2C749A">
        <w:rPr>
          <w:rFonts w:ascii="Arial" w:hAnsi="Arial" w:cs="Arial"/>
          <w:b/>
          <w:sz w:val="24"/>
          <w:szCs w:val="24"/>
        </w:rPr>
        <w:t>Comparison</w:t>
      </w:r>
      <w:r w:rsidR="001C5D15" w:rsidRPr="002C749A">
        <w:rPr>
          <w:rFonts w:ascii="Arial" w:hAnsi="Arial" w:cs="Arial"/>
          <w:b/>
          <w:sz w:val="24"/>
          <w:szCs w:val="24"/>
        </w:rPr>
        <w:t xml:space="preserve"> with </w:t>
      </w:r>
      <w:r w:rsidR="002C749A" w:rsidRPr="002C749A">
        <w:rPr>
          <w:rFonts w:ascii="Arial" w:hAnsi="Arial" w:cs="Arial"/>
          <w:b/>
          <w:sz w:val="24"/>
          <w:szCs w:val="24"/>
        </w:rPr>
        <w:t>available</w:t>
      </w:r>
      <w:r w:rsidR="001C5D15" w:rsidRPr="002C749A">
        <w:rPr>
          <w:rFonts w:ascii="Arial" w:hAnsi="Arial" w:cs="Arial"/>
          <w:b/>
          <w:sz w:val="24"/>
          <w:szCs w:val="24"/>
        </w:rPr>
        <w:t xml:space="preserve"> technologies:</w:t>
      </w:r>
      <w:r w:rsidR="002C749A" w:rsidRPr="002C749A">
        <w:rPr>
          <w:rFonts w:ascii="Arial" w:hAnsi="Arial" w:cs="Arial"/>
          <w:sz w:val="24"/>
          <w:szCs w:val="24"/>
        </w:rPr>
        <w:t xml:space="preserve"> No such type of low calorie biscuits is available in the market.</w:t>
      </w:r>
    </w:p>
    <w:p w:rsidR="001C5D15" w:rsidRPr="002C749A" w:rsidRDefault="001C5D15" w:rsidP="00B639E1">
      <w:pPr>
        <w:pStyle w:val="ListParagraph"/>
        <w:numPr>
          <w:ilvl w:val="0"/>
          <w:numId w:val="1"/>
        </w:num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2C749A">
        <w:rPr>
          <w:rFonts w:ascii="Arial" w:hAnsi="Arial" w:cs="Arial"/>
          <w:b/>
          <w:sz w:val="24"/>
          <w:szCs w:val="24"/>
        </w:rPr>
        <w:t>Approximate cost/ Economics (for the user e.g. buy-back period):</w:t>
      </w:r>
      <w:r w:rsidR="002C749A" w:rsidRPr="002C749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C749A" w:rsidRPr="002C749A">
        <w:rPr>
          <w:rFonts w:ascii="Arial" w:hAnsi="Arial" w:cs="Arial"/>
          <w:sz w:val="24"/>
          <w:szCs w:val="24"/>
        </w:rPr>
        <w:t>Rs</w:t>
      </w:r>
      <w:proofErr w:type="spellEnd"/>
      <w:r w:rsidR="002C749A" w:rsidRPr="002C749A">
        <w:rPr>
          <w:rFonts w:ascii="Arial" w:hAnsi="Arial" w:cs="Arial"/>
          <w:sz w:val="24"/>
          <w:szCs w:val="24"/>
        </w:rPr>
        <w:t xml:space="preserve">. 40/70 </w:t>
      </w:r>
      <w:proofErr w:type="spellStart"/>
      <w:r w:rsidR="002C749A" w:rsidRPr="002C749A">
        <w:rPr>
          <w:rFonts w:ascii="Arial" w:hAnsi="Arial" w:cs="Arial"/>
          <w:sz w:val="24"/>
          <w:szCs w:val="24"/>
        </w:rPr>
        <w:t>gm</w:t>
      </w:r>
      <w:proofErr w:type="spellEnd"/>
      <w:r w:rsidR="002C749A" w:rsidRPr="002C749A">
        <w:rPr>
          <w:rFonts w:ascii="Arial" w:hAnsi="Arial" w:cs="Arial"/>
          <w:sz w:val="24"/>
          <w:szCs w:val="24"/>
        </w:rPr>
        <w:t xml:space="preserve"> pack</w:t>
      </w:r>
    </w:p>
    <w:p w:rsidR="001C5D15" w:rsidRPr="002C749A" w:rsidRDefault="001C5D15" w:rsidP="00B639E1">
      <w:pPr>
        <w:pStyle w:val="ListParagraph"/>
        <w:numPr>
          <w:ilvl w:val="0"/>
          <w:numId w:val="1"/>
        </w:num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2C749A">
        <w:rPr>
          <w:rFonts w:ascii="Arial" w:hAnsi="Arial" w:cs="Arial"/>
          <w:b/>
          <w:sz w:val="24"/>
          <w:szCs w:val="24"/>
        </w:rPr>
        <w:t xml:space="preserve">Contact </w:t>
      </w:r>
      <w:r w:rsidR="002C749A" w:rsidRPr="002C749A">
        <w:rPr>
          <w:rFonts w:ascii="Arial" w:hAnsi="Arial" w:cs="Arial"/>
          <w:b/>
          <w:sz w:val="24"/>
          <w:szCs w:val="24"/>
        </w:rPr>
        <w:t>Persons for</w:t>
      </w:r>
      <w:r w:rsidRPr="002C749A">
        <w:rPr>
          <w:rFonts w:ascii="Arial" w:hAnsi="Arial" w:cs="Arial"/>
          <w:b/>
          <w:sz w:val="24"/>
          <w:szCs w:val="24"/>
        </w:rPr>
        <w:t xml:space="preserve"> further details:</w:t>
      </w:r>
      <w:r w:rsidR="002C749A" w:rsidRPr="002C749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2C749A" w:rsidRPr="002C749A">
        <w:rPr>
          <w:rFonts w:ascii="Arial" w:hAnsi="Arial" w:cs="Arial"/>
          <w:sz w:val="24"/>
          <w:szCs w:val="24"/>
        </w:rPr>
        <w:t>Bhopinder</w:t>
      </w:r>
      <w:proofErr w:type="spellEnd"/>
      <w:r w:rsidR="002C749A" w:rsidRPr="002C749A">
        <w:rPr>
          <w:rFonts w:ascii="Arial" w:hAnsi="Arial" w:cs="Arial"/>
          <w:sz w:val="24"/>
          <w:szCs w:val="24"/>
        </w:rPr>
        <w:t xml:space="preserve"> Mehta, Mob. No. 94598-73461</w:t>
      </w:r>
    </w:p>
    <w:p w:rsidR="00791050" w:rsidRPr="002C749A" w:rsidRDefault="00791050">
      <w:pPr>
        <w:rPr>
          <w:rFonts w:ascii="Arial" w:hAnsi="Arial" w:cs="Arial"/>
          <w:sz w:val="24"/>
          <w:szCs w:val="24"/>
        </w:rPr>
      </w:pPr>
    </w:p>
    <w:sectPr w:rsidR="00791050" w:rsidRPr="002C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D9E"/>
    <w:multiLevelType w:val="hybridMultilevel"/>
    <w:tmpl w:val="46A0DA40"/>
    <w:lvl w:ilvl="0" w:tplc="28AA5A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A7359"/>
    <w:multiLevelType w:val="hybridMultilevel"/>
    <w:tmpl w:val="50F2A8E0"/>
    <w:lvl w:ilvl="0" w:tplc="1E088B8C">
      <w:start w:val="1"/>
      <w:numFmt w:val="decimal"/>
      <w:lvlText w:val="%1."/>
      <w:lvlJc w:val="left"/>
      <w:pPr>
        <w:ind w:left="340" w:hanging="34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15"/>
    <w:rsid w:val="00040A93"/>
    <w:rsid w:val="00045093"/>
    <w:rsid w:val="000F43BA"/>
    <w:rsid w:val="0018683C"/>
    <w:rsid w:val="001C5D15"/>
    <w:rsid w:val="001D4A69"/>
    <w:rsid w:val="002C749A"/>
    <w:rsid w:val="00382F83"/>
    <w:rsid w:val="00481B25"/>
    <w:rsid w:val="0048356D"/>
    <w:rsid w:val="005F0F70"/>
    <w:rsid w:val="0064271D"/>
    <w:rsid w:val="006C59F2"/>
    <w:rsid w:val="00774308"/>
    <w:rsid w:val="00791050"/>
    <w:rsid w:val="00883A67"/>
    <w:rsid w:val="008B13B1"/>
    <w:rsid w:val="00983761"/>
    <w:rsid w:val="00A439AD"/>
    <w:rsid w:val="00A47983"/>
    <w:rsid w:val="00B639E1"/>
    <w:rsid w:val="00E67A3E"/>
    <w:rsid w:val="00E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15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15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2018-05-10T09:03:00Z</dcterms:created>
  <dcterms:modified xsi:type="dcterms:W3CDTF">2018-05-10T10:01:00Z</dcterms:modified>
</cp:coreProperties>
</file>