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453" w:rsidRPr="008D28D2" w:rsidRDefault="006C03E9" w:rsidP="00487E6B">
      <w:pPr>
        <w:spacing w:after="0" w:line="360" w:lineRule="auto"/>
        <w:jc w:val="both"/>
        <w:rPr>
          <w:rFonts w:ascii="Cambria" w:hAnsi="Cambria"/>
          <w:b/>
          <w:sz w:val="24"/>
          <w:szCs w:val="24"/>
        </w:rPr>
      </w:pPr>
      <w:r w:rsidRPr="008D28D2">
        <w:rPr>
          <w:rFonts w:ascii="Cambria" w:hAnsi="Cambria"/>
          <w:b/>
          <w:sz w:val="24"/>
          <w:szCs w:val="24"/>
        </w:rPr>
        <w:t>Department of Science &amp; Technology</w:t>
      </w:r>
    </w:p>
    <w:p w:rsidR="006C03E9" w:rsidRPr="008D28D2" w:rsidRDefault="00975A67" w:rsidP="00487E6B">
      <w:pPr>
        <w:spacing w:after="0" w:line="360" w:lineRule="auto"/>
        <w:jc w:val="both"/>
        <w:rPr>
          <w:rFonts w:ascii="Cambria" w:hAnsi="Cambria"/>
          <w:b/>
          <w:sz w:val="24"/>
          <w:szCs w:val="24"/>
        </w:rPr>
      </w:pPr>
      <w:r>
        <w:rPr>
          <w:rFonts w:ascii="Cambria" w:hAnsi="Cambria"/>
          <w:noProof/>
          <w:sz w:val="24"/>
          <w:szCs w:val="24"/>
          <w:lang w:val="en-IN" w:eastAsia="en-IN"/>
        </w:rPr>
        <mc:AlternateContent>
          <mc:Choice Requires="wps">
            <w:drawing>
              <wp:anchor distT="45720" distB="45720" distL="114300" distR="114300" simplePos="0" relativeHeight="251659264" behindDoc="0" locked="0" layoutInCell="1" allowOverlap="1">
                <wp:simplePos x="0" y="0"/>
                <wp:positionH relativeFrom="margin">
                  <wp:posOffset>-327660</wp:posOffset>
                </wp:positionH>
                <wp:positionV relativeFrom="paragraph">
                  <wp:posOffset>622300</wp:posOffset>
                </wp:positionV>
                <wp:extent cx="6745605" cy="181356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5605" cy="1813560"/>
                        </a:xfrm>
                        <a:prstGeom prst="rect">
                          <a:avLst/>
                        </a:prstGeom>
                        <a:solidFill>
                          <a:srgbClr val="FFFFFF"/>
                        </a:solidFill>
                        <a:ln w="9525">
                          <a:solidFill>
                            <a:srgbClr val="000000"/>
                          </a:solidFill>
                          <a:miter lim="800000"/>
                          <a:headEnd/>
                          <a:tailEnd/>
                        </a:ln>
                      </wps:spPr>
                      <wps:txbx>
                        <w:txbxContent>
                          <w:p w:rsidR="0076545A" w:rsidRPr="00913ADE" w:rsidRDefault="0076545A" w:rsidP="00C702C6">
                            <w:pPr>
                              <w:jc w:val="both"/>
                              <w:rPr>
                                <w:rFonts w:ascii="Arial" w:hAnsi="Arial" w:cs="Arial"/>
                                <w:b/>
                                <w:sz w:val="20"/>
                                <w:lang w:val="en-IN"/>
                              </w:rPr>
                            </w:pPr>
                            <w:r w:rsidRPr="00913ADE">
                              <w:rPr>
                                <w:rFonts w:ascii="Arial" w:hAnsi="Arial" w:cs="Arial"/>
                                <w:b/>
                                <w:sz w:val="20"/>
                                <w:lang w:val="en-IN"/>
                              </w:rPr>
                              <w:t>Division:</w:t>
                            </w:r>
                            <w:r>
                              <w:rPr>
                                <w:rFonts w:ascii="Arial" w:hAnsi="Arial" w:cs="Arial"/>
                                <w:b/>
                                <w:sz w:val="20"/>
                                <w:lang w:val="en-IN"/>
                              </w:rPr>
                              <w:t xml:space="preserve"> SEED </w:t>
                            </w:r>
                          </w:p>
                          <w:p w:rsidR="0076545A" w:rsidRPr="00913ADE" w:rsidRDefault="0076545A" w:rsidP="00C702C6">
                            <w:pPr>
                              <w:jc w:val="both"/>
                              <w:rPr>
                                <w:rFonts w:ascii="Arial" w:hAnsi="Arial" w:cs="Arial"/>
                                <w:b/>
                                <w:sz w:val="20"/>
                                <w:lang w:val="en-IN"/>
                              </w:rPr>
                            </w:pPr>
                            <w:r w:rsidRPr="00913ADE">
                              <w:rPr>
                                <w:rFonts w:ascii="Arial" w:hAnsi="Arial" w:cs="Arial"/>
                                <w:b/>
                                <w:sz w:val="20"/>
                                <w:lang w:val="en-IN"/>
                              </w:rPr>
                              <w:t>Name of Scheme/Programme:</w:t>
                            </w:r>
                            <w:r>
                              <w:rPr>
                                <w:rFonts w:ascii="Arial" w:hAnsi="Arial" w:cs="Arial"/>
                                <w:b/>
                                <w:sz w:val="20"/>
                                <w:lang w:val="en-IN"/>
                              </w:rPr>
                              <w:t xml:space="preserve"> DST-RC Core support project</w:t>
                            </w:r>
                          </w:p>
                          <w:p w:rsidR="0076545A" w:rsidRDefault="0076545A" w:rsidP="00C702C6">
                            <w:pPr>
                              <w:jc w:val="both"/>
                              <w:rPr>
                                <w:rFonts w:ascii="Arial" w:hAnsi="Arial" w:cs="Arial"/>
                                <w:b/>
                                <w:sz w:val="20"/>
                                <w:lang w:val="en-IN"/>
                              </w:rPr>
                            </w:pPr>
                            <w:r w:rsidRPr="00913ADE">
                              <w:rPr>
                                <w:rFonts w:ascii="Arial" w:hAnsi="Arial" w:cs="Arial"/>
                                <w:b/>
                                <w:sz w:val="20"/>
                                <w:lang w:val="en-IN"/>
                              </w:rPr>
                              <w:t>Total Fund support by (i) DST:                           (ii) Indus</w:t>
                            </w:r>
                            <w:r>
                              <w:rPr>
                                <w:rFonts w:ascii="Arial" w:hAnsi="Arial" w:cs="Arial"/>
                                <w:b/>
                                <w:sz w:val="20"/>
                                <w:lang w:val="en-IN"/>
                              </w:rPr>
                              <w:t>try (</w:t>
                            </w:r>
                            <w:r w:rsidRPr="00913ADE">
                              <w:rPr>
                                <w:rFonts w:ascii="Arial" w:hAnsi="Arial" w:cs="Arial"/>
                                <w:b/>
                                <w:sz w:val="20"/>
                                <w:lang w:val="en-IN"/>
                              </w:rPr>
                              <w:t>if Any):</w:t>
                            </w:r>
                            <w:r>
                              <w:rPr>
                                <w:rFonts w:ascii="Arial" w:hAnsi="Arial" w:cs="Arial"/>
                                <w:b/>
                                <w:sz w:val="20"/>
                                <w:lang w:val="en-IN"/>
                              </w:rPr>
                              <w:t xml:space="preserve"> Nil</w:t>
                            </w:r>
                          </w:p>
                          <w:p w:rsidR="0076545A" w:rsidRDefault="0076545A" w:rsidP="00C702C6">
                            <w:pPr>
                              <w:jc w:val="both"/>
                              <w:rPr>
                                <w:rFonts w:ascii="Arial" w:hAnsi="Arial" w:cs="Arial"/>
                                <w:b/>
                                <w:sz w:val="20"/>
                                <w:lang w:val="en-IN"/>
                              </w:rPr>
                            </w:pPr>
                            <w:r>
                              <w:rPr>
                                <w:rFonts w:ascii="Arial" w:hAnsi="Arial" w:cs="Arial"/>
                                <w:b/>
                                <w:sz w:val="20"/>
                                <w:lang w:val="en-IN"/>
                              </w:rPr>
                              <w:t xml:space="preserve">Name &amp; Address of PI/Co-PI/ Contact person: Salma Alavi, Rural Communes, </w:t>
                            </w:r>
                          </w:p>
                          <w:p w:rsidR="0076545A" w:rsidRDefault="0076545A" w:rsidP="00C702C6">
                            <w:pPr>
                              <w:jc w:val="both"/>
                              <w:rPr>
                                <w:rFonts w:ascii="Arial" w:hAnsi="Arial" w:cs="Arial"/>
                                <w:b/>
                                <w:sz w:val="20"/>
                                <w:lang w:val="en-IN"/>
                              </w:rPr>
                            </w:pP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t>70, 2</w:t>
                            </w:r>
                            <w:r w:rsidRPr="008D28D2">
                              <w:rPr>
                                <w:rFonts w:ascii="Arial" w:hAnsi="Arial" w:cs="Arial"/>
                                <w:b/>
                                <w:sz w:val="20"/>
                                <w:vertAlign w:val="superscript"/>
                                <w:lang w:val="en-IN"/>
                              </w:rPr>
                              <w:t>nd</w:t>
                            </w:r>
                            <w:r>
                              <w:rPr>
                                <w:rFonts w:ascii="Arial" w:hAnsi="Arial" w:cs="Arial"/>
                                <w:b/>
                                <w:sz w:val="20"/>
                                <w:lang w:val="en-IN"/>
                              </w:rPr>
                              <w:t xml:space="preserve"> floor LIC Building, Anandilal Poddar Marg, </w:t>
                            </w:r>
                          </w:p>
                          <w:p w:rsidR="0076545A" w:rsidRDefault="0076545A" w:rsidP="00C702C6">
                            <w:pPr>
                              <w:ind w:left="3600" w:firstLine="720"/>
                              <w:jc w:val="both"/>
                              <w:rPr>
                                <w:rFonts w:ascii="Arial" w:hAnsi="Arial" w:cs="Arial"/>
                                <w:b/>
                                <w:sz w:val="20"/>
                                <w:lang w:val="en-IN"/>
                              </w:rPr>
                            </w:pPr>
                            <w:r>
                              <w:rPr>
                                <w:rFonts w:ascii="Arial" w:hAnsi="Arial" w:cs="Arial"/>
                                <w:b/>
                                <w:sz w:val="20"/>
                                <w:lang w:val="en-IN"/>
                              </w:rPr>
                              <w:t>Mumbai 400 002</w:t>
                            </w:r>
                          </w:p>
                          <w:p w:rsidR="0076545A" w:rsidRPr="00913ADE" w:rsidRDefault="0076545A" w:rsidP="00C702C6">
                            <w:pPr>
                              <w:ind w:left="3600" w:firstLine="720"/>
                              <w:jc w:val="both"/>
                              <w:rPr>
                                <w:rFonts w:ascii="Arial" w:hAnsi="Arial" w:cs="Arial"/>
                                <w:b/>
                                <w:sz w:val="20"/>
                                <w:lang w:val="en-IN"/>
                              </w:rPr>
                            </w:pPr>
                            <w:r>
                              <w:rPr>
                                <w:rFonts w:ascii="Arial" w:hAnsi="Arial" w:cs="Arial"/>
                                <w:b/>
                                <w:sz w:val="20"/>
                                <w:lang w:val="en-IN"/>
                              </w:rPr>
                              <w:t>Email: ruralcommunes@gmail.com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pt;margin-top:49pt;width:531.15pt;height:142.8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">
                <v:path arrowok="t"/>
                <v:textbox style="mso-fit-shape-to-text:t">
                  <w:txbxContent>
                    <w:p w:rsidR="0076545A" w:rsidRPr="00913ADE" w:rsidRDefault="0076545A" w:rsidP="00C702C6">
                      <w:pPr>
                        <w:jc w:val="both"/>
                        <w:rPr>
                          <w:rFonts w:ascii="Arial" w:hAnsi="Arial" w:cs="Arial"/>
                          <w:b/>
                          <w:sz w:val="20"/>
                          <w:lang w:val="en-IN"/>
                        </w:rPr>
                      </w:pPr>
                      <w:r w:rsidRPr="00913ADE">
                        <w:rPr>
                          <w:rFonts w:ascii="Arial" w:hAnsi="Arial" w:cs="Arial"/>
                          <w:b/>
                          <w:sz w:val="20"/>
                          <w:lang w:val="en-IN"/>
                        </w:rPr>
                        <w:t>Division:</w:t>
                      </w:r>
                      <w:r>
                        <w:rPr>
                          <w:rFonts w:ascii="Arial" w:hAnsi="Arial" w:cs="Arial"/>
                          <w:b/>
                          <w:sz w:val="20"/>
                          <w:lang w:val="en-IN"/>
                        </w:rPr>
                        <w:t xml:space="preserve"> SEED </w:t>
                      </w:r>
                    </w:p>
                    <w:p w:rsidR="0076545A" w:rsidRPr="00913ADE" w:rsidRDefault="0076545A" w:rsidP="00C702C6">
                      <w:pPr>
                        <w:jc w:val="both"/>
                        <w:rPr>
                          <w:rFonts w:ascii="Arial" w:hAnsi="Arial" w:cs="Arial"/>
                          <w:b/>
                          <w:sz w:val="20"/>
                          <w:lang w:val="en-IN"/>
                        </w:rPr>
                      </w:pPr>
                      <w:r w:rsidRPr="00913ADE">
                        <w:rPr>
                          <w:rFonts w:ascii="Arial" w:hAnsi="Arial" w:cs="Arial"/>
                          <w:b/>
                          <w:sz w:val="20"/>
                          <w:lang w:val="en-IN"/>
                        </w:rPr>
                        <w:t>Name of Scheme/Programme:</w:t>
                      </w:r>
                      <w:r>
                        <w:rPr>
                          <w:rFonts w:ascii="Arial" w:hAnsi="Arial" w:cs="Arial"/>
                          <w:b/>
                          <w:sz w:val="20"/>
                          <w:lang w:val="en-IN"/>
                        </w:rPr>
                        <w:t xml:space="preserve"> DST-RC Core support project</w:t>
                      </w:r>
                    </w:p>
                    <w:p w:rsidR="0076545A" w:rsidRDefault="0076545A" w:rsidP="00C702C6">
                      <w:pPr>
                        <w:jc w:val="both"/>
                        <w:rPr>
                          <w:rFonts w:ascii="Arial" w:hAnsi="Arial" w:cs="Arial"/>
                          <w:b/>
                          <w:sz w:val="20"/>
                          <w:lang w:val="en-IN"/>
                        </w:rPr>
                      </w:pPr>
                      <w:r w:rsidRPr="00913ADE">
                        <w:rPr>
                          <w:rFonts w:ascii="Arial" w:hAnsi="Arial" w:cs="Arial"/>
                          <w:b/>
                          <w:sz w:val="20"/>
                          <w:lang w:val="en-IN"/>
                        </w:rPr>
                        <w:t>Total Fund support by (i) DST:                           (ii) Indus</w:t>
                      </w:r>
                      <w:r>
                        <w:rPr>
                          <w:rFonts w:ascii="Arial" w:hAnsi="Arial" w:cs="Arial"/>
                          <w:b/>
                          <w:sz w:val="20"/>
                          <w:lang w:val="en-IN"/>
                        </w:rPr>
                        <w:t>try (</w:t>
                      </w:r>
                      <w:r w:rsidRPr="00913ADE">
                        <w:rPr>
                          <w:rFonts w:ascii="Arial" w:hAnsi="Arial" w:cs="Arial"/>
                          <w:b/>
                          <w:sz w:val="20"/>
                          <w:lang w:val="en-IN"/>
                        </w:rPr>
                        <w:t>if Any):</w:t>
                      </w:r>
                      <w:r>
                        <w:rPr>
                          <w:rFonts w:ascii="Arial" w:hAnsi="Arial" w:cs="Arial"/>
                          <w:b/>
                          <w:sz w:val="20"/>
                          <w:lang w:val="en-IN"/>
                        </w:rPr>
                        <w:t xml:space="preserve"> Nil</w:t>
                      </w:r>
                    </w:p>
                    <w:p w:rsidR="0076545A" w:rsidRDefault="0076545A" w:rsidP="00C702C6">
                      <w:pPr>
                        <w:jc w:val="both"/>
                        <w:rPr>
                          <w:rFonts w:ascii="Arial" w:hAnsi="Arial" w:cs="Arial"/>
                          <w:b/>
                          <w:sz w:val="20"/>
                          <w:lang w:val="en-IN"/>
                        </w:rPr>
                      </w:pPr>
                      <w:r>
                        <w:rPr>
                          <w:rFonts w:ascii="Arial" w:hAnsi="Arial" w:cs="Arial"/>
                          <w:b/>
                          <w:sz w:val="20"/>
                          <w:lang w:val="en-IN"/>
                        </w:rPr>
                        <w:t xml:space="preserve">Name &amp; Address of PI/Co-PI/ Contact person: Salma Alavi, Rural Communes, </w:t>
                      </w:r>
                    </w:p>
                    <w:p w:rsidR="0076545A" w:rsidRDefault="0076545A" w:rsidP="00C702C6">
                      <w:pPr>
                        <w:jc w:val="both"/>
                        <w:rPr>
                          <w:rFonts w:ascii="Arial" w:hAnsi="Arial" w:cs="Arial"/>
                          <w:b/>
                          <w:sz w:val="20"/>
                          <w:lang w:val="en-IN"/>
                        </w:rPr>
                      </w:pP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t>70, 2</w:t>
                      </w:r>
                      <w:r w:rsidRPr="008D28D2">
                        <w:rPr>
                          <w:rFonts w:ascii="Arial" w:hAnsi="Arial" w:cs="Arial"/>
                          <w:b/>
                          <w:sz w:val="20"/>
                          <w:vertAlign w:val="superscript"/>
                          <w:lang w:val="en-IN"/>
                        </w:rPr>
                        <w:t>nd</w:t>
                      </w:r>
                      <w:r>
                        <w:rPr>
                          <w:rFonts w:ascii="Arial" w:hAnsi="Arial" w:cs="Arial"/>
                          <w:b/>
                          <w:sz w:val="20"/>
                          <w:lang w:val="en-IN"/>
                        </w:rPr>
                        <w:t xml:space="preserve"> floor LIC Building, Anandilal Poddar Marg, </w:t>
                      </w:r>
                    </w:p>
                    <w:p w:rsidR="0076545A" w:rsidRDefault="0076545A" w:rsidP="00C702C6">
                      <w:pPr>
                        <w:ind w:left="3600" w:firstLine="720"/>
                        <w:jc w:val="both"/>
                        <w:rPr>
                          <w:rFonts w:ascii="Arial" w:hAnsi="Arial" w:cs="Arial"/>
                          <w:b/>
                          <w:sz w:val="20"/>
                          <w:lang w:val="en-IN"/>
                        </w:rPr>
                      </w:pPr>
                      <w:r>
                        <w:rPr>
                          <w:rFonts w:ascii="Arial" w:hAnsi="Arial" w:cs="Arial"/>
                          <w:b/>
                          <w:sz w:val="20"/>
                          <w:lang w:val="en-IN"/>
                        </w:rPr>
                        <w:t>Mumbai 400 002</w:t>
                      </w:r>
                    </w:p>
                    <w:p w:rsidR="0076545A" w:rsidRPr="00913ADE" w:rsidRDefault="0076545A" w:rsidP="00C702C6">
                      <w:pPr>
                        <w:ind w:left="3600" w:firstLine="720"/>
                        <w:jc w:val="both"/>
                        <w:rPr>
                          <w:rFonts w:ascii="Arial" w:hAnsi="Arial" w:cs="Arial"/>
                          <w:b/>
                          <w:sz w:val="20"/>
                          <w:lang w:val="en-IN"/>
                        </w:rPr>
                      </w:pPr>
                      <w:r>
                        <w:rPr>
                          <w:rFonts w:ascii="Arial" w:hAnsi="Arial" w:cs="Arial"/>
                          <w:b/>
                          <w:sz w:val="20"/>
                          <w:lang w:val="en-IN"/>
                        </w:rPr>
                        <w:t>Email: ruralcommunes@gmail.com</w:t>
                      </w:r>
                    </w:p>
                  </w:txbxContent>
                </v:textbox>
                <w10:wrap type="square" anchorx="margin"/>
              </v:shape>
            </w:pict>
          </mc:Fallback>
        </mc:AlternateContent>
      </w:r>
      <w:r w:rsidR="00291E62" w:rsidRPr="008D28D2">
        <w:rPr>
          <w:rFonts w:ascii="Cambria" w:hAnsi="Cambria"/>
          <w:b/>
          <w:sz w:val="24"/>
          <w:szCs w:val="24"/>
        </w:rPr>
        <w:t xml:space="preserve">Details of </w:t>
      </w:r>
      <w:r w:rsidR="006C03E9" w:rsidRPr="008D28D2">
        <w:rPr>
          <w:rFonts w:ascii="Cambria" w:hAnsi="Cambria"/>
          <w:b/>
          <w:sz w:val="24"/>
          <w:szCs w:val="24"/>
        </w:rPr>
        <w:t>Technology Development &amp; Transfer</w:t>
      </w:r>
      <w:r w:rsidR="00291E62" w:rsidRPr="008D28D2">
        <w:rPr>
          <w:rFonts w:ascii="Cambria" w:hAnsi="Cambria"/>
          <w:b/>
          <w:sz w:val="24"/>
          <w:szCs w:val="24"/>
        </w:rPr>
        <w:t xml:space="preserve"> from DST supported Project</w:t>
      </w:r>
      <w:r w:rsidR="00913ADE" w:rsidRPr="008D28D2">
        <w:rPr>
          <w:rFonts w:ascii="Cambria" w:hAnsi="Cambria"/>
          <w:b/>
          <w:sz w:val="24"/>
          <w:szCs w:val="24"/>
        </w:rPr>
        <w:t>s/Activities</w:t>
      </w:r>
    </w:p>
    <w:p w:rsidR="000C29B3" w:rsidRPr="008D28D2" w:rsidRDefault="006C03E9" w:rsidP="00C702C6">
      <w:pPr>
        <w:spacing w:after="0" w:line="360" w:lineRule="auto"/>
        <w:jc w:val="both"/>
        <w:rPr>
          <w:rFonts w:ascii="Arial" w:hAnsi="Arial" w:cs="Arial"/>
          <w:sz w:val="24"/>
          <w:szCs w:val="24"/>
        </w:rPr>
      </w:pPr>
      <w:r w:rsidRPr="00487E6B">
        <w:rPr>
          <w:rFonts w:ascii="Arial" w:hAnsi="Arial" w:cs="Arial"/>
          <w:b/>
          <w:bCs/>
          <w:sz w:val="24"/>
          <w:szCs w:val="24"/>
        </w:rPr>
        <w:t>T</w:t>
      </w:r>
      <w:r w:rsidR="002C3587" w:rsidRPr="00487E6B">
        <w:rPr>
          <w:rFonts w:ascii="Arial" w:hAnsi="Arial" w:cs="Arial"/>
          <w:b/>
          <w:bCs/>
          <w:sz w:val="24"/>
          <w:szCs w:val="24"/>
        </w:rPr>
        <w:t>it</w:t>
      </w:r>
      <w:r w:rsidRPr="00487E6B">
        <w:rPr>
          <w:rFonts w:ascii="Arial" w:hAnsi="Arial" w:cs="Arial"/>
          <w:b/>
          <w:bCs/>
          <w:sz w:val="24"/>
          <w:szCs w:val="24"/>
        </w:rPr>
        <w:t>l</w:t>
      </w:r>
      <w:r w:rsidR="002C3587" w:rsidRPr="00487E6B">
        <w:rPr>
          <w:rFonts w:ascii="Arial" w:hAnsi="Arial" w:cs="Arial"/>
          <w:b/>
          <w:bCs/>
          <w:sz w:val="24"/>
          <w:szCs w:val="24"/>
        </w:rPr>
        <w:t>e</w:t>
      </w:r>
      <w:r w:rsidR="000C29B3" w:rsidRPr="00487E6B">
        <w:rPr>
          <w:rFonts w:ascii="Arial" w:hAnsi="Arial" w:cs="Arial"/>
          <w:b/>
          <w:bCs/>
          <w:sz w:val="24"/>
          <w:szCs w:val="24"/>
        </w:rPr>
        <w:t xml:space="preserve"> of </w:t>
      </w:r>
      <w:r w:rsidR="00275C8C" w:rsidRPr="00487E6B">
        <w:rPr>
          <w:rFonts w:ascii="Arial" w:hAnsi="Arial" w:cs="Arial"/>
          <w:b/>
          <w:bCs/>
          <w:sz w:val="24"/>
          <w:szCs w:val="24"/>
        </w:rPr>
        <w:t>Technology</w:t>
      </w:r>
      <w:r w:rsidR="00275C8C">
        <w:rPr>
          <w:rFonts w:ascii="Arial" w:hAnsi="Arial" w:cs="Arial"/>
          <w:sz w:val="24"/>
          <w:szCs w:val="24"/>
        </w:rPr>
        <w:t>:</w:t>
      </w:r>
      <w:r w:rsidR="00487E6B">
        <w:rPr>
          <w:rFonts w:ascii="Arial" w:hAnsi="Arial" w:cs="Arial"/>
          <w:sz w:val="24"/>
          <w:szCs w:val="24"/>
        </w:rPr>
        <w:t xml:space="preserve"> </w:t>
      </w:r>
      <w:r w:rsidR="000B7BA7">
        <w:rPr>
          <w:rFonts w:ascii="Arial" w:hAnsi="Arial" w:cs="Arial"/>
          <w:sz w:val="24"/>
          <w:szCs w:val="24"/>
        </w:rPr>
        <w:t xml:space="preserve">Vertical Bag Agriculture </w:t>
      </w:r>
    </w:p>
    <w:p w:rsidR="002A427C" w:rsidRPr="008D28D2" w:rsidRDefault="006C03E9" w:rsidP="00487E6B">
      <w:pPr>
        <w:spacing w:after="0" w:line="360" w:lineRule="auto"/>
        <w:jc w:val="both"/>
        <w:rPr>
          <w:rFonts w:ascii="Arial" w:hAnsi="Arial" w:cs="Arial"/>
          <w:sz w:val="24"/>
          <w:szCs w:val="24"/>
        </w:rPr>
      </w:pPr>
      <w:r w:rsidRPr="00487E6B">
        <w:rPr>
          <w:rFonts w:ascii="Arial" w:hAnsi="Arial" w:cs="Arial"/>
          <w:b/>
          <w:bCs/>
          <w:sz w:val="24"/>
          <w:szCs w:val="24"/>
        </w:rPr>
        <w:t>Product</w:t>
      </w:r>
      <w:r w:rsidR="00487E6B" w:rsidRPr="00487E6B">
        <w:rPr>
          <w:rFonts w:ascii="Arial" w:hAnsi="Arial" w:cs="Arial"/>
          <w:b/>
          <w:bCs/>
          <w:sz w:val="24"/>
          <w:szCs w:val="24"/>
        </w:rPr>
        <w:t xml:space="preserve"> Status:</w:t>
      </w:r>
      <w:r w:rsidR="000C29B3" w:rsidRPr="008D28D2">
        <w:rPr>
          <w:rFonts w:ascii="Arial" w:hAnsi="Arial" w:cs="Arial"/>
          <w:sz w:val="24"/>
          <w:szCs w:val="24"/>
        </w:rPr>
        <w:t xml:space="preserve"> </w:t>
      </w:r>
      <w:r w:rsidR="000B7BA7">
        <w:rPr>
          <w:rFonts w:ascii="Arial" w:hAnsi="Arial" w:cs="Arial"/>
          <w:sz w:val="24"/>
          <w:szCs w:val="24"/>
        </w:rPr>
        <w:t xml:space="preserve">Field Tested and disseminated to </w:t>
      </w:r>
      <w:r w:rsidR="00CD2609">
        <w:rPr>
          <w:rFonts w:ascii="Arial" w:hAnsi="Arial" w:cs="Arial"/>
          <w:sz w:val="24"/>
          <w:szCs w:val="24"/>
        </w:rPr>
        <w:t xml:space="preserve">small &amp; marginal farmers, </w:t>
      </w:r>
      <w:r w:rsidR="000B7BA7">
        <w:rPr>
          <w:rFonts w:ascii="Arial" w:hAnsi="Arial" w:cs="Arial"/>
          <w:sz w:val="24"/>
          <w:szCs w:val="24"/>
        </w:rPr>
        <w:t>women and landless families of rural areas</w:t>
      </w:r>
    </w:p>
    <w:p w:rsidR="00924F1C" w:rsidRPr="00924F1C" w:rsidRDefault="00291E62" w:rsidP="00924F1C">
      <w:pPr>
        <w:pStyle w:val="ListParagraph"/>
        <w:numPr>
          <w:ilvl w:val="0"/>
          <w:numId w:val="1"/>
        </w:numPr>
        <w:spacing w:after="0" w:line="360" w:lineRule="auto"/>
        <w:ind w:left="426" w:hanging="426"/>
        <w:contextualSpacing w:val="0"/>
        <w:jc w:val="both"/>
        <w:rPr>
          <w:rFonts w:ascii="Arial" w:hAnsi="Arial" w:cs="Arial"/>
          <w:sz w:val="24"/>
          <w:szCs w:val="24"/>
        </w:rPr>
      </w:pPr>
      <w:r w:rsidRPr="00924F1C">
        <w:rPr>
          <w:rFonts w:ascii="Arial" w:hAnsi="Arial" w:cs="Arial"/>
          <w:b/>
          <w:bCs/>
          <w:sz w:val="24"/>
          <w:szCs w:val="24"/>
        </w:rPr>
        <w:t>Brief write-up (1/2 page):</w:t>
      </w:r>
    </w:p>
    <w:p w:rsidR="00631725" w:rsidRPr="008B3540" w:rsidRDefault="00631725" w:rsidP="00631725">
      <w:pPr>
        <w:spacing w:line="360" w:lineRule="auto"/>
        <w:jc w:val="both"/>
        <w:rPr>
          <w:rFonts w:ascii="Times New Roman" w:hAnsi="Times New Roman" w:cs="Times New Roman"/>
          <w:sz w:val="24"/>
          <w:szCs w:val="24"/>
          <w:lang w:bidi="mr-IN"/>
        </w:rPr>
      </w:pPr>
      <w:r w:rsidRPr="008B3540">
        <w:rPr>
          <w:rFonts w:ascii="Times New Roman" w:hAnsi="Times New Roman" w:cs="Times New Roman"/>
          <w:sz w:val="24"/>
          <w:szCs w:val="24"/>
          <w:lang w:bidi="mr-IN"/>
        </w:rPr>
        <w:t>Developing countries like India is witness to malnutrition and Vitamin deficiency in Children living in villages and children from tribal community. This is due to lack of proper diet. Vegetables are seldom a part of their diet and are eaten once a week or once in a month. It may be due to various reasons such as their economic condition, availability of market place, availability of transport if the village is in remote place or even topographical conditions.</w:t>
      </w:r>
    </w:p>
    <w:p w:rsidR="00631725" w:rsidRPr="00A01977" w:rsidRDefault="00631725" w:rsidP="00631725">
      <w:pPr>
        <w:spacing w:line="360" w:lineRule="auto"/>
        <w:jc w:val="both"/>
        <w:rPr>
          <w:rFonts w:ascii="Times New Roman" w:hAnsi="Times New Roman" w:cs="Times New Roman"/>
          <w:sz w:val="24"/>
          <w:szCs w:val="24"/>
          <w:lang w:bidi="mr-IN"/>
        </w:rPr>
      </w:pPr>
      <w:r w:rsidRPr="008B3540">
        <w:rPr>
          <w:rFonts w:ascii="Times New Roman" w:hAnsi="Times New Roman" w:cs="Times New Roman"/>
          <w:sz w:val="24"/>
          <w:szCs w:val="24"/>
          <w:lang w:bidi="mr-IN"/>
        </w:rPr>
        <w:t xml:space="preserve">Due to occurrence of malnutrition in the children of such villages, Government has taken up an initiative of “Midday meal”. But the Children do not have access to similar diet in their homes. To compensate these gaps it is essential to introduce “Back yard vertical sack garden agriculture” for those who are landless or small and marginal farmers. This method can be useful for the schools, hostels as well as individual homes in order to provide proper diet.  </w:t>
      </w:r>
      <w:r w:rsidRPr="00A01977">
        <w:rPr>
          <w:rFonts w:ascii="Times New Roman" w:hAnsi="Times New Roman" w:cs="Times New Roman"/>
          <w:sz w:val="24"/>
          <w:szCs w:val="24"/>
          <w:lang w:bidi="mr-IN"/>
        </w:rPr>
        <w:t xml:space="preserve">  </w:t>
      </w:r>
    </w:p>
    <w:p w:rsidR="00797AF2" w:rsidRDefault="00797AF2" w:rsidP="00423A65">
      <w:pPr>
        <w:spacing w:after="0" w:line="360" w:lineRule="auto"/>
        <w:jc w:val="both"/>
        <w:rPr>
          <w:rFonts w:ascii="Times New Roman" w:hAnsi="Times New Roman" w:cs="Times New Roman"/>
          <w:sz w:val="24"/>
          <w:szCs w:val="24"/>
          <w:lang w:bidi="mr-IN"/>
        </w:rPr>
      </w:pPr>
    </w:p>
    <w:p w:rsidR="00631725" w:rsidRDefault="00797AF2" w:rsidP="00797AF2">
      <w:pPr>
        <w:spacing w:after="0" w:line="360" w:lineRule="auto"/>
        <w:jc w:val="both"/>
        <w:rPr>
          <w:rFonts w:ascii="Times New Roman" w:hAnsi="Times New Roman" w:cs="Times New Roman"/>
          <w:sz w:val="28"/>
          <w:szCs w:val="24"/>
          <w:lang w:bidi="mr-IN"/>
        </w:rPr>
      </w:pPr>
      <w:r w:rsidRPr="00797AF2">
        <w:rPr>
          <w:rFonts w:ascii="Times New Roman" w:hAnsi="Times New Roman" w:cs="Times New Roman"/>
          <w:b/>
          <w:sz w:val="28"/>
          <w:szCs w:val="24"/>
          <w:lang w:bidi="mr-IN"/>
        </w:rPr>
        <w:t>Vertical vegetable sack garden</w:t>
      </w:r>
      <w:r w:rsidRPr="00797AF2">
        <w:rPr>
          <w:rFonts w:ascii="Times New Roman" w:hAnsi="Times New Roman" w:cs="Times New Roman"/>
          <w:sz w:val="28"/>
          <w:szCs w:val="24"/>
          <w:lang w:bidi="mr-IN"/>
        </w:rPr>
        <w:t xml:space="preserve"> </w:t>
      </w:r>
    </w:p>
    <w:p w:rsidR="00797AF2" w:rsidRDefault="00631725" w:rsidP="00797AF2">
      <w:pPr>
        <w:spacing w:after="0" w:line="360" w:lineRule="auto"/>
        <w:jc w:val="both"/>
        <w:rPr>
          <w:rFonts w:ascii="Times New Roman" w:hAnsi="Times New Roman" w:cs="Times New Roman"/>
          <w:sz w:val="24"/>
          <w:szCs w:val="24"/>
          <w:lang w:bidi="mr-IN"/>
        </w:rPr>
      </w:pPr>
      <w:r w:rsidRPr="00631725">
        <w:rPr>
          <w:rFonts w:ascii="Times New Roman" w:hAnsi="Times New Roman" w:cs="Times New Roman"/>
          <w:sz w:val="24"/>
          <w:szCs w:val="24"/>
          <w:lang w:bidi="mr-IN"/>
        </w:rPr>
        <w:t>Vertical vegetable sack garden is nothing but the cultivation of the vegetables and even medicinal plants for daily use grown in the sack in vertical arrangement.</w:t>
      </w:r>
    </w:p>
    <w:p w:rsidR="00797AF2" w:rsidRDefault="00797AF2" w:rsidP="00797AF2">
      <w:pPr>
        <w:spacing w:after="0" w:line="360" w:lineRule="auto"/>
        <w:jc w:val="both"/>
        <w:rPr>
          <w:rFonts w:ascii="Times New Roman" w:hAnsi="Times New Roman" w:cs="Times New Roman"/>
          <w:sz w:val="24"/>
          <w:szCs w:val="24"/>
          <w:lang w:bidi="mr-IN"/>
        </w:rPr>
      </w:pPr>
    </w:p>
    <w:p w:rsidR="00631725" w:rsidRPr="00631725" w:rsidRDefault="00631725" w:rsidP="00631725">
      <w:pPr>
        <w:spacing w:after="0" w:line="360" w:lineRule="auto"/>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highlight w:val="lightGray"/>
          <w:lang w:val="en-IN" w:bidi="mr-IN"/>
        </w:rPr>
        <w:lastRenderedPageBreak/>
        <w:t>Procedure for preparation of Sack garden:</w:t>
      </w:r>
    </w:p>
    <w:p w:rsidR="00631725" w:rsidRPr="00631725" w:rsidRDefault="00631725" w:rsidP="00631725">
      <w:pPr>
        <w:numPr>
          <w:ilvl w:val="0"/>
          <w:numId w:val="16"/>
        </w:numPr>
        <w:spacing w:after="0" w:line="240" w:lineRule="auto"/>
        <w:ind w:left="567" w:hanging="567"/>
        <w:contextualSpacing/>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Selection of site for sack garden is essential. The selected place should be close to the house so that it is easy to monitor.</w:t>
      </w:r>
    </w:p>
    <w:p w:rsidR="00631725" w:rsidRPr="00631725" w:rsidRDefault="00631725" w:rsidP="00631725">
      <w:pPr>
        <w:numPr>
          <w:ilvl w:val="0"/>
          <w:numId w:val="16"/>
        </w:numPr>
        <w:spacing w:after="0" w:line="240" w:lineRule="auto"/>
        <w:ind w:left="567" w:hanging="567"/>
        <w:contextualSpacing/>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The site should be thoroughly clean to avoid any insect infestation or diseases. It should be easy to roam around the Bags as it will enable the maintenance of the garden easily.</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 xml:space="preserve">The uneven land should be flattened so that the sacks will stay upright and not fall over. </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Soil mixture is prepared by adding soil, properly decomposed cow dung manure, wood ash, rice husk and fine sand in 5:3:1:1:1 ratio. The soil mixture should be sundried at least for a day.</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Green manure should be to the above prepared mixture in 3:1 proportion.</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The sack should be placed on the flattened area then a layer of soil mixture should be prepared of around 2 inches evenly at the bottom.</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Then place the pipe (size min 2.5 inches and according to the size of the sack) in the centre of the sack and pour small pebbles and granules inside the pipe.</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 xml:space="preserve">The prepared soil mixture is poured all around the pipe evenly. </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Slowly remove the pipe so that it will form a column of the pebbles and granules.</w:t>
      </w:r>
    </w:p>
    <w:p w:rsidR="00631725" w:rsidRPr="00631725" w:rsidRDefault="00631725" w:rsidP="00631725">
      <w:pPr>
        <w:numPr>
          <w:ilvl w:val="0"/>
          <w:numId w:val="16"/>
        </w:numPr>
        <w:spacing w:after="0" w:line="24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Water the prepared soil mixture in the sack with the help of a bucket.</w:t>
      </w:r>
    </w:p>
    <w:p w:rsidR="00631725" w:rsidRPr="00631725" w:rsidRDefault="00631725" w:rsidP="00631725">
      <w:pPr>
        <w:numPr>
          <w:ilvl w:val="0"/>
          <w:numId w:val="16"/>
        </w:numPr>
        <w:spacing w:after="200" w:line="276" w:lineRule="auto"/>
        <w:ind w:left="567" w:hanging="567"/>
        <w:contextualSpacing/>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Once the soil is wet plant the saplings in zigzag pattern as shown in the picture. Keep in mind that while planting the saplings no plant should come directly below each other in the same line.</w:t>
      </w:r>
    </w:p>
    <w:p w:rsidR="00631725" w:rsidRPr="00631725" w:rsidRDefault="00631725" w:rsidP="00631725">
      <w:pPr>
        <w:numPr>
          <w:ilvl w:val="0"/>
          <w:numId w:val="16"/>
        </w:numPr>
        <w:spacing w:after="200" w:line="36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60 cm x 70 cm distance is maintained in between the sacks.</w:t>
      </w:r>
    </w:p>
    <w:p w:rsidR="00631725" w:rsidRPr="00631725" w:rsidRDefault="00631725" w:rsidP="00631725">
      <w:pPr>
        <w:numPr>
          <w:ilvl w:val="0"/>
          <w:numId w:val="16"/>
        </w:numPr>
        <w:spacing w:after="200" w:line="276" w:lineRule="auto"/>
        <w:ind w:left="567" w:hanging="567"/>
        <w:contextualSpacing/>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Water the sacks in the middle column of pebbles (It facilitates the even spread of water throughout the sack) every 3 to 4 days or if soil looks dry.</w:t>
      </w:r>
    </w:p>
    <w:p w:rsidR="00631725" w:rsidRPr="00631725" w:rsidRDefault="00631725" w:rsidP="00631725">
      <w:pPr>
        <w:numPr>
          <w:ilvl w:val="0"/>
          <w:numId w:val="16"/>
        </w:numPr>
        <w:spacing w:after="200" w:line="360" w:lineRule="auto"/>
        <w:ind w:left="567" w:hanging="567"/>
        <w:contextualSpacing/>
        <w:jc w:val="both"/>
        <w:rPr>
          <w:rFonts w:ascii="Times New Roman" w:eastAsia="Calibri" w:hAnsi="Times New Roman" w:cs="Times New Roman"/>
          <w:sz w:val="24"/>
          <w:szCs w:val="24"/>
          <w:lang w:val="en-IN" w:bidi="mr-IN"/>
        </w:rPr>
      </w:pPr>
      <w:r w:rsidRPr="00631725">
        <w:rPr>
          <w:rFonts w:ascii="Times New Roman" w:eastAsia="Calibri" w:hAnsi="Times New Roman" w:cs="Times New Roman"/>
          <w:sz w:val="24"/>
          <w:szCs w:val="24"/>
          <w:lang w:val="en-IN" w:bidi="mr-IN"/>
        </w:rPr>
        <w:t>After the saplings get stronger and get acclimatised to the sack environment water the sacks in the pebble column at every 2 days interval.</w:t>
      </w:r>
    </w:p>
    <w:p w:rsidR="00797AF2" w:rsidRPr="00C7454D" w:rsidRDefault="00797AF2" w:rsidP="00797AF2">
      <w:pPr>
        <w:spacing w:after="0" w:line="360" w:lineRule="auto"/>
        <w:jc w:val="both"/>
        <w:rPr>
          <w:rFonts w:ascii="Times New Roman" w:hAnsi="Times New Roman" w:cs="Times New Roman"/>
          <w:sz w:val="24"/>
          <w:szCs w:val="24"/>
          <w:lang w:bidi="mr-IN"/>
        </w:rPr>
      </w:pPr>
    </w:p>
    <w:tbl>
      <w:tblPr>
        <w:tblStyle w:val="TableGrid"/>
        <w:tblW w:w="0" w:type="auto"/>
        <w:tblInd w:w="108" w:type="dxa"/>
        <w:tblLook w:val="04A0" w:firstRow="1" w:lastRow="0" w:firstColumn="1" w:lastColumn="0" w:noHBand="0" w:noVBand="1"/>
      </w:tblPr>
      <w:tblGrid>
        <w:gridCol w:w="4734"/>
        <w:gridCol w:w="4734"/>
      </w:tblGrid>
      <w:tr w:rsidR="00216A9F" w:rsidTr="00694AB4">
        <w:tc>
          <w:tcPr>
            <w:tcW w:w="4962" w:type="dxa"/>
          </w:tcPr>
          <w:p w:rsidR="00216A9F" w:rsidRDefault="00216A9F" w:rsidP="004F7966">
            <w:pPr>
              <w:pStyle w:val="ListParagraph"/>
              <w:spacing w:line="360" w:lineRule="auto"/>
              <w:ind w:left="0"/>
              <w:contextualSpacing w:val="0"/>
              <w:jc w:val="both"/>
              <w:rPr>
                <w:rFonts w:ascii="Arial" w:hAnsi="Arial" w:cs="Arial"/>
                <w:noProof/>
                <w:sz w:val="24"/>
                <w:szCs w:val="24"/>
                <w:lang w:val="en-IN" w:eastAsia="en-IN"/>
              </w:rPr>
            </w:pPr>
            <w:r>
              <w:rPr>
                <w:rFonts w:ascii="Arial" w:hAnsi="Arial" w:cs="Arial"/>
                <w:noProof/>
                <w:sz w:val="24"/>
                <w:szCs w:val="24"/>
                <w:lang w:val="en-IN" w:eastAsia="en-IN"/>
              </w:rPr>
              <w:drawing>
                <wp:inline distT="0" distB="0" distL="0" distR="0" wp14:anchorId="6BF5F5A3" wp14:editId="55DD59BC">
                  <wp:extent cx="288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IX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Preparation of soil mixture</w:t>
            </w:r>
          </w:p>
        </w:tc>
        <w:tc>
          <w:tcPr>
            <w:tcW w:w="4506" w:type="dxa"/>
          </w:tcPr>
          <w:p w:rsidR="00216A9F" w:rsidRDefault="00216A9F" w:rsidP="004F7966">
            <w:pPr>
              <w:pStyle w:val="ListParagraph"/>
              <w:spacing w:line="360" w:lineRule="auto"/>
              <w:ind w:left="0"/>
              <w:contextualSpacing w:val="0"/>
              <w:jc w:val="both"/>
              <w:rPr>
                <w:rFonts w:ascii="Arial" w:hAnsi="Arial" w:cs="Arial"/>
                <w:noProof/>
                <w:sz w:val="24"/>
                <w:szCs w:val="24"/>
                <w:lang w:val="en-IN" w:eastAsia="en-IN"/>
              </w:rPr>
            </w:pPr>
            <w:r>
              <w:rPr>
                <w:rFonts w:ascii="Arial" w:hAnsi="Arial" w:cs="Arial"/>
                <w:noProof/>
                <w:sz w:val="24"/>
                <w:szCs w:val="24"/>
                <w:lang w:val="en-IN" w:eastAsia="en-IN"/>
              </w:rPr>
              <w:drawing>
                <wp:inline distT="0" distB="0" distL="0" distR="0" wp14:anchorId="27C87450" wp14:editId="5022F3EF">
                  <wp:extent cx="288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MAN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Adding Green Manure</w:t>
            </w:r>
          </w:p>
        </w:tc>
      </w:tr>
      <w:tr w:rsidR="00216A9F" w:rsidTr="00694AB4">
        <w:tc>
          <w:tcPr>
            <w:tcW w:w="4962" w:type="dxa"/>
          </w:tcPr>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lastRenderedPageBreak/>
              <w:drawing>
                <wp:inline distT="0" distB="0" distL="0" distR="0" wp14:anchorId="67F4ED9D" wp14:editId="3A4C9F6A">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PIPE AND PUT PEB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Pipe place</w:t>
            </w:r>
            <w:r w:rsidR="00631725">
              <w:rPr>
                <w:rFonts w:ascii="Arial" w:hAnsi="Arial" w:cs="Arial"/>
                <w:noProof/>
                <w:sz w:val="24"/>
                <w:szCs w:val="24"/>
                <w:lang w:val="en-IN" w:eastAsia="en-IN"/>
              </w:rPr>
              <w:t>d</w:t>
            </w:r>
            <w:r>
              <w:rPr>
                <w:rFonts w:ascii="Arial" w:hAnsi="Arial" w:cs="Arial"/>
                <w:noProof/>
                <w:sz w:val="24"/>
                <w:szCs w:val="24"/>
                <w:lang w:val="en-IN" w:eastAsia="en-IN"/>
              </w:rPr>
              <w:t xml:space="preserve"> in </w:t>
            </w:r>
            <w:r w:rsidR="00631725">
              <w:rPr>
                <w:rFonts w:ascii="Arial" w:hAnsi="Arial" w:cs="Arial"/>
                <w:noProof/>
                <w:sz w:val="24"/>
                <w:szCs w:val="24"/>
                <w:lang w:val="en-IN" w:eastAsia="en-IN"/>
              </w:rPr>
              <w:t xml:space="preserve">the </w:t>
            </w:r>
            <w:r>
              <w:rPr>
                <w:rFonts w:ascii="Arial" w:hAnsi="Arial" w:cs="Arial"/>
                <w:noProof/>
                <w:sz w:val="24"/>
                <w:szCs w:val="24"/>
                <w:lang w:val="en-IN" w:eastAsia="en-IN"/>
              </w:rPr>
              <w:t xml:space="preserve">centre of </w:t>
            </w:r>
            <w:r w:rsidR="00631725">
              <w:rPr>
                <w:rFonts w:ascii="Arial" w:hAnsi="Arial" w:cs="Arial"/>
                <w:noProof/>
                <w:sz w:val="24"/>
                <w:szCs w:val="24"/>
                <w:lang w:val="en-IN" w:eastAsia="en-IN"/>
              </w:rPr>
              <w:t>the sack to pour</w:t>
            </w:r>
            <w:r>
              <w:rPr>
                <w:rFonts w:ascii="Arial" w:hAnsi="Arial" w:cs="Arial"/>
                <w:noProof/>
                <w:sz w:val="24"/>
                <w:szCs w:val="24"/>
                <w:lang w:val="en-IN" w:eastAsia="en-IN"/>
              </w:rPr>
              <w:t xml:space="preserve"> pebbles and granules</w:t>
            </w:r>
          </w:p>
        </w:tc>
        <w:tc>
          <w:tcPr>
            <w:tcW w:w="4506" w:type="dxa"/>
          </w:tcPr>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drawing>
                <wp:inline distT="0" distB="0" distL="0" distR="0" wp14:anchorId="7F1CBF53" wp14:editId="0CE4CCC4">
                  <wp:extent cx="28800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AROUND PI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Soil mixture pour</w:t>
            </w:r>
            <w:r w:rsidR="00631725">
              <w:rPr>
                <w:rFonts w:ascii="Arial" w:hAnsi="Arial" w:cs="Arial"/>
                <w:noProof/>
                <w:sz w:val="24"/>
                <w:szCs w:val="24"/>
                <w:lang w:val="en-IN" w:eastAsia="en-IN"/>
              </w:rPr>
              <w:t>e</w:t>
            </w:r>
            <w:r>
              <w:rPr>
                <w:rFonts w:ascii="Arial" w:hAnsi="Arial" w:cs="Arial"/>
                <w:noProof/>
                <w:sz w:val="24"/>
                <w:szCs w:val="24"/>
                <w:lang w:val="en-IN" w:eastAsia="en-IN"/>
              </w:rPr>
              <w:t>d around the pipe</w:t>
            </w:r>
          </w:p>
        </w:tc>
      </w:tr>
      <w:tr w:rsidR="00216A9F" w:rsidTr="00694AB4">
        <w:tc>
          <w:tcPr>
            <w:tcW w:w="4962" w:type="dxa"/>
          </w:tcPr>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drawing>
                <wp:inline distT="0" distB="0" distL="0" distR="0" wp14:anchorId="20DB9290" wp14:editId="22926A71">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 SAPL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Sapling</w:t>
            </w:r>
            <w:r w:rsidR="00631725">
              <w:rPr>
                <w:rFonts w:ascii="Arial" w:hAnsi="Arial" w:cs="Arial"/>
                <w:noProof/>
                <w:sz w:val="24"/>
                <w:szCs w:val="24"/>
                <w:lang w:val="en-IN" w:eastAsia="en-IN"/>
              </w:rPr>
              <w:t xml:space="preserve"> planted</w:t>
            </w:r>
            <w:r>
              <w:rPr>
                <w:rFonts w:ascii="Arial" w:hAnsi="Arial" w:cs="Arial"/>
                <w:noProof/>
                <w:sz w:val="24"/>
                <w:szCs w:val="24"/>
                <w:lang w:val="en-IN" w:eastAsia="en-IN"/>
              </w:rPr>
              <w:t xml:space="preserve"> in Zigzag Pattern</w:t>
            </w:r>
          </w:p>
        </w:tc>
        <w:tc>
          <w:tcPr>
            <w:tcW w:w="4506" w:type="dxa"/>
          </w:tcPr>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drawing>
                <wp:inline distT="0" distB="0" distL="0" distR="0" wp14:anchorId="13B73B57" wp14:editId="776C37FE">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216A9F" w:rsidRDefault="00216A9F" w:rsidP="00694AB4">
            <w:pPr>
              <w:pStyle w:val="ListParagraph"/>
              <w:spacing w:line="360" w:lineRule="auto"/>
              <w:ind w:left="0"/>
              <w:contextualSpacing w:val="0"/>
              <w:jc w:val="center"/>
              <w:rPr>
                <w:rFonts w:ascii="Arial" w:hAnsi="Arial" w:cs="Arial"/>
                <w:noProof/>
                <w:sz w:val="24"/>
                <w:szCs w:val="24"/>
                <w:lang w:val="en-IN" w:eastAsia="en-IN"/>
              </w:rPr>
            </w:pPr>
            <w:r>
              <w:rPr>
                <w:rFonts w:ascii="Arial" w:hAnsi="Arial" w:cs="Arial"/>
                <w:noProof/>
                <w:sz w:val="24"/>
                <w:szCs w:val="24"/>
                <w:lang w:val="en-IN" w:eastAsia="en-IN"/>
              </w:rPr>
              <w:t>Chilli in Vertical Bag Agriculture</w:t>
            </w:r>
          </w:p>
        </w:tc>
      </w:tr>
      <w:tr w:rsidR="005F0306" w:rsidTr="00694AB4">
        <w:tc>
          <w:tcPr>
            <w:tcW w:w="4962" w:type="dxa"/>
          </w:tcPr>
          <w:p w:rsidR="005F0306" w:rsidRDefault="00FA063B" w:rsidP="00FA063B">
            <w:pPr>
              <w:pStyle w:val="ListParagraph"/>
              <w:spacing w:line="360" w:lineRule="auto"/>
              <w:ind w:left="0"/>
              <w:contextualSpacing w:val="0"/>
              <w:jc w:val="center"/>
              <w:rPr>
                <w:rFonts w:ascii="Arial" w:hAnsi="Arial" w:cs="Arial"/>
                <w:sz w:val="24"/>
                <w:szCs w:val="24"/>
              </w:rPr>
            </w:pPr>
            <w:r>
              <w:rPr>
                <w:rFonts w:ascii="Arial" w:hAnsi="Arial" w:cs="Arial"/>
                <w:noProof/>
                <w:sz w:val="24"/>
                <w:szCs w:val="24"/>
                <w:lang w:val="en-IN" w:eastAsia="en-IN"/>
              </w:rPr>
              <w:drawing>
                <wp:inline distT="0" distB="0" distL="0" distR="0">
                  <wp:extent cx="2191589" cy="2374343"/>
                  <wp:effectExtent l="381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8.JPG"/>
                          <pic:cNvPicPr/>
                        </pic:nvPicPr>
                        <pic:blipFill rotWithShape="1">
                          <a:blip r:embed="rId13" cstate="print">
                            <a:extLst>
                              <a:ext uri="{28A0092B-C50C-407E-A947-70E740481C1C}">
                                <a14:useLocalDpi xmlns:a14="http://schemas.microsoft.com/office/drawing/2010/main" val="0"/>
                              </a:ext>
                            </a:extLst>
                          </a:blip>
                          <a:srcRect l="14629" r="5710"/>
                          <a:stretch/>
                        </pic:blipFill>
                        <pic:spPr bwMode="auto">
                          <a:xfrm rot="5400000">
                            <a:off x="0" y="0"/>
                            <a:ext cx="2206900" cy="2390931"/>
                          </a:xfrm>
                          <a:prstGeom prst="rect">
                            <a:avLst/>
                          </a:prstGeom>
                          <a:ln>
                            <a:noFill/>
                          </a:ln>
                          <a:extLst>
                            <a:ext uri="{53640926-AAD7-44D8-BBD7-CCE9431645EC}">
                              <a14:shadowObscured xmlns:a14="http://schemas.microsoft.com/office/drawing/2010/main"/>
                            </a:ext>
                          </a:extLst>
                        </pic:spPr>
                      </pic:pic>
                    </a:graphicData>
                  </a:graphic>
                </wp:inline>
              </w:drawing>
            </w:r>
          </w:p>
          <w:p w:rsidR="00694AB4" w:rsidRDefault="00694AB4" w:rsidP="00694AB4">
            <w:pPr>
              <w:pStyle w:val="ListParagraph"/>
              <w:spacing w:line="360" w:lineRule="auto"/>
              <w:ind w:left="0"/>
              <w:contextualSpacing w:val="0"/>
              <w:jc w:val="center"/>
              <w:rPr>
                <w:rFonts w:ascii="Arial" w:hAnsi="Arial" w:cs="Arial"/>
                <w:sz w:val="24"/>
                <w:szCs w:val="24"/>
              </w:rPr>
            </w:pPr>
            <w:r>
              <w:rPr>
                <w:rFonts w:ascii="Arial" w:hAnsi="Arial" w:cs="Arial"/>
                <w:sz w:val="24"/>
                <w:szCs w:val="24"/>
              </w:rPr>
              <w:t>Tomatoes in Vertical Bag Agriculture</w:t>
            </w:r>
          </w:p>
        </w:tc>
        <w:tc>
          <w:tcPr>
            <w:tcW w:w="4506" w:type="dxa"/>
          </w:tcPr>
          <w:p w:rsidR="005F0306" w:rsidRDefault="00630434" w:rsidP="00694AB4">
            <w:pPr>
              <w:pStyle w:val="ListParagraph"/>
              <w:spacing w:line="360" w:lineRule="auto"/>
              <w:ind w:left="0"/>
              <w:contextualSpacing w:val="0"/>
              <w:jc w:val="center"/>
              <w:rPr>
                <w:rFonts w:ascii="Arial" w:hAnsi="Arial" w:cs="Arial"/>
                <w:sz w:val="24"/>
                <w:szCs w:val="24"/>
              </w:rPr>
            </w:pPr>
            <w:r>
              <w:rPr>
                <w:rFonts w:ascii="Arial" w:hAnsi="Arial" w:cs="Arial"/>
                <w:noProof/>
                <w:sz w:val="24"/>
                <w:szCs w:val="24"/>
                <w:lang w:val="en-IN" w:eastAsia="en-IN"/>
              </w:rPr>
              <w:drawing>
                <wp:inline distT="0" distB="0" distL="0" distR="0" wp14:anchorId="26927C3A" wp14:editId="5CB47F4E">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694AB4" w:rsidRDefault="00694AB4" w:rsidP="00694AB4">
            <w:pPr>
              <w:pStyle w:val="ListParagraph"/>
              <w:spacing w:line="360" w:lineRule="auto"/>
              <w:ind w:left="0"/>
              <w:contextualSpacing w:val="0"/>
              <w:jc w:val="center"/>
              <w:rPr>
                <w:rFonts w:ascii="Arial" w:hAnsi="Arial" w:cs="Arial"/>
                <w:sz w:val="24"/>
                <w:szCs w:val="24"/>
              </w:rPr>
            </w:pPr>
            <w:r>
              <w:rPr>
                <w:rFonts w:ascii="Arial" w:hAnsi="Arial" w:cs="Arial"/>
                <w:sz w:val="24"/>
                <w:szCs w:val="24"/>
              </w:rPr>
              <w:t>Vertical Bag Agriculture at household level</w:t>
            </w:r>
          </w:p>
        </w:tc>
      </w:tr>
    </w:tbl>
    <w:p w:rsidR="004F7966" w:rsidRDefault="004F7966" w:rsidP="004F7966">
      <w:pPr>
        <w:pStyle w:val="ListParagraph"/>
        <w:spacing w:after="0" w:line="360" w:lineRule="auto"/>
        <w:ind w:left="714"/>
        <w:contextualSpacing w:val="0"/>
        <w:jc w:val="both"/>
        <w:rPr>
          <w:rFonts w:ascii="Arial" w:hAnsi="Arial" w:cs="Arial"/>
          <w:sz w:val="24"/>
          <w:szCs w:val="24"/>
        </w:rPr>
      </w:pPr>
    </w:p>
    <w:p w:rsidR="00731DE3" w:rsidRPr="00C702C6" w:rsidRDefault="001B0DD0" w:rsidP="00C702C6">
      <w:pPr>
        <w:pStyle w:val="ListParagraph"/>
        <w:numPr>
          <w:ilvl w:val="0"/>
          <w:numId w:val="1"/>
        </w:numPr>
        <w:spacing w:after="0" w:line="360" w:lineRule="auto"/>
        <w:ind w:left="426" w:hanging="426"/>
        <w:contextualSpacing w:val="0"/>
        <w:jc w:val="both"/>
        <w:rPr>
          <w:rFonts w:ascii="Arial" w:hAnsi="Arial" w:cs="Arial"/>
          <w:b/>
          <w:bCs/>
          <w:sz w:val="24"/>
          <w:szCs w:val="24"/>
        </w:rPr>
      </w:pPr>
      <w:r w:rsidRPr="00C702C6">
        <w:rPr>
          <w:rFonts w:ascii="Arial" w:hAnsi="Arial" w:cs="Arial"/>
          <w:b/>
          <w:bCs/>
          <w:sz w:val="24"/>
          <w:szCs w:val="24"/>
        </w:rPr>
        <w:lastRenderedPageBreak/>
        <w:t>Transfer</w:t>
      </w:r>
      <w:r w:rsidR="00913ADE" w:rsidRPr="00C702C6">
        <w:rPr>
          <w:rFonts w:ascii="Arial" w:hAnsi="Arial" w:cs="Arial"/>
          <w:b/>
          <w:bCs/>
          <w:sz w:val="24"/>
          <w:szCs w:val="24"/>
        </w:rPr>
        <w:t>red to Indus</w:t>
      </w:r>
      <w:r w:rsidR="0010077F" w:rsidRPr="00C702C6">
        <w:rPr>
          <w:rFonts w:ascii="Arial" w:hAnsi="Arial" w:cs="Arial"/>
          <w:b/>
          <w:bCs/>
          <w:sz w:val="24"/>
          <w:szCs w:val="24"/>
        </w:rPr>
        <w:t>t</w:t>
      </w:r>
      <w:r w:rsidR="00913ADE" w:rsidRPr="00C702C6">
        <w:rPr>
          <w:rFonts w:ascii="Arial" w:hAnsi="Arial" w:cs="Arial"/>
          <w:b/>
          <w:bCs/>
          <w:sz w:val="24"/>
          <w:szCs w:val="24"/>
        </w:rPr>
        <w:t>ry</w:t>
      </w:r>
      <w:r w:rsidR="000B2391" w:rsidRPr="00C702C6">
        <w:rPr>
          <w:rFonts w:ascii="Arial" w:hAnsi="Arial" w:cs="Arial"/>
          <w:b/>
          <w:bCs/>
          <w:sz w:val="24"/>
          <w:szCs w:val="24"/>
        </w:rPr>
        <w:t xml:space="preserve"> (</w:t>
      </w:r>
      <w:r w:rsidR="00913ADE" w:rsidRPr="00C702C6">
        <w:rPr>
          <w:rFonts w:ascii="Arial" w:hAnsi="Arial" w:cs="Arial"/>
          <w:b/>
          <w:bCs/>
          <w:sz w:val="24"/>
          <w:szCs w:val="24"/>
        </w:rPr>
        <w:t>if Yes</w:t>
      </w:r>
      <w:r w:rsidR="000B2391" w:rsidRPr="00C702C6">
        <w:rPr>
          <w:rFonts w:ascii="Arial" w:hAnsi="Arial" w:cs="Arial"/>
          <w:b/>
          <w:bCs/>
          <w:sz w:val="24"/>
          <w:szCs w:val="24"/>
        </w:rPr>
        <w:t>,</w:t>
      </w:r>
      <w:r w:rsidR="00913ADE" w:rsidRPr="00C702C6">
        <w:rPr>
          <w:rFonts w:ascii="Arial" w:hAnsi="Arial" w:cs="Arial"/>
          <w:b/>
          <w:bCs/>
          <w:sz w:val="24"/>
          <w:szCs w:val="24"/>
        </w:rPr>
        <w:t xml:space="preserve"> Name &amp; Address of the Indus</w:t>
      </w:r>
      <w:r w:rsidR="0010077F" w:rsidRPr="00C702C6">
        <w:rPr>
          <w:rFonts w:ascii="Arial" w:hAnsi="Arial" w:cs="Arial"/>
          <w:b/>
          <w:bCs/>
          <w:sz w:val="24"/>
          <w:szCs w:val="24"/>
        </w:rPr>
        <w:t>t</w:t>
      </w:r>
      <w:r w:rsidR="00913ADE" w:rsidRPr="00C702C6">
        <w:rPr>
          <w:rFonts w:ascii="Arial" w:hAnsi="Arial" w:cs="Arial"/>
          <w:b/>
          <w:bCs/>
          <w:sz w:val="24"/>
          <w:szCs w:val="24"/>
        </w:rPr>
        <w:t>ry</w:t>
      </w:r>
      <w:r w:rsidR="000B2391" w:rsidRPr="00C702C6">
        <w:rPr>
          <w:rFonts w:ascii="Arial" w:hAnsi="Arial" w:cs="Arial"/>
          <w:b/>
          <w:bCs/>
          <w:sz w:val="24"/>
          <w:szCs w:val="24"/>
        </w:rPr>
        <w:t>)</w:t>
      </w:r>
      <w:r w:rsidR="00913ADE" w:rsidRPr="00C702C6">
        <w:rPr>
          <w:rFonts w:ascii="Arial" w:hAnsi="Arial" w:cs="Arial"/>
          <w:b/>
          <w:bCs/>
          <w:sz w:val="24"/>
          <w:szCs w:val="24"/>
        </w:rPr>
        <w:t>:</w:t>
      </w:r>
    </w:p>
    <w:p w:rsidR="00E7683E" w:rsidRDefault="00731DE3" w:rsidP="00487E6B">
      <w:pPr>
        <w:spacing w:after="0" w:line="360" w:lineRule="auto"/>
        <w:jc w:val="both"/>
        <w:rPr>
          <w:rFonts w:ascii="Arial" w:hAnsi="Arial" w:cs="Arial"/>
          <w:sz w:val="24"/>
          <w:szCs w:val="24"/>
        </w:rPr>
      </w:pPr>
      <w:r w:rsidRPr="008D28D2">
        <w:rPr>
          <w:rFonts w:ascii="Arial" w:hAnsi="Arial" w:cs="Arial"/>
          <w:sz w:val="24"/>
          <w:szCs w:val="24"/>
        </w:rPr>
        <w:t xml:space="preserve">Technology </w:t>
      </w:r>
      <w:r w:rsidR="00E7683E">
        <w:rPr>
          <w:rFonts w:ascii="Arial" w:hAnsi="Arial" w:cs="Arial"/>
          <w:sz w:val="24"/>
          <w:szCs w:val="24"/>
        </w:rPr>
        <w:t xml:space="preserve">has been </w:t>
      </w:r>
      <w:r w:rsidRPr="008D28D2">
        <w:rPr>
          <w:rFonts w:ascii="Arial" w:hAnsi="Arial" w:cs="Arial"/>
          <w:sz w:val="24"/>
          <w:szCs w:val="24"/>
        </w:rPr>
        <w:t xml:space="preserve">developed </w:t>
      </w:r>
      <w:r w:rsidR="00E7683E">
        <w:rPr>
          <w:rFonts w:ascii="Arial" w:hAnsi="Arial" w:cs="Arial"/>
          <w:sz w:val="24"/>
          <w:szCs w:val="24"/>
        </w:rPr>
        <w:t>and field tested by Rural Communes at our own Training Campus</w:t>
      </w:r>
      <w:r w:rsidRPr="008D28D2">
        <w:rPr>
          <w:rFonts w:ascii="Arial" w:hAnsi="Arial" w:cs="Arial"/>
          <w:sz w:val="24"/>
          <w:szCs w:val="24"/>
        </w:rPr>
        <w:t xml:space="preserve">. </w:t>
      </w:r>
      <w:r w:rsidR="00E7683E">
        <w:rPr>
          <w:rFonts w:ascii="Arial" w:hAnsi="Arial" w:cs="Arial"/>
          <w:sz w:val="24"/>
          <w:szCs w:val="24"/>
        </w:rPr>
        <w:t>After the successful demonstration this technology has been demonstrated and disseminated to small &amp; marginal farmers, women and landless families in Rural Communes</w:t>
      </w:r>
      <w:r w:rsidR="00FA063B">
        <w:rPr>
          <w:rFonts w:ascii="Arial" w:hAnsi="Arial" w:cs="Arial"/>
          <w:sz w:val="24"/>
          <w:szCs w:val="24"/>
        </w:rPr>
        <w:t>’</w:t>
      </w:r>
      <w:r w:rsidR="00E7683E">
        <w:rPr>
          <w:rFonts w:ascii="Arial" w:hAnsi="Arial" w:cs="Arial"/>
          <w:sz w:val="24"/>
          <w:szCs w:val="24"/>
        </w:rPr>
        <w:t xml:space="preserve"> Project areas</w:t>
      </w:r>
      <w:r w:rsidR="002860B9">
        <w:rPr>
          <w:rFonts w:ascii="Arial" w:hAnsi="Arial" w:cs="Arial"/>
          <w:sz w:val="24"/>
          <w:szCs w:val="24"/>
        </w:rPr>
        <w:t xml:space="preserve"> as well as </w:t>
      </w:r>
      <w:r w:rsidR="00E7683E">
        <w:rPr>
          <w:rFonts w:ascii="Arial" w:hAnsi="Arial" w:cs="Arial"/>
          <w:sz w:val="24"/>
          <w:szCs w:val="24"/>
        </w:rPr>
        <w:t xml:space="preserve">disseminated at Schools and Ashram </w:t>
      </w:r>
      <w:proofErr w:type="spellStart"/>
      <w:r w:rsidR="00E7683E">
        <w:rPr>
          <w:rFonts w:ascii="Arial" w:hAnsi="Arial" w:cs="Arial"/>
          <w:sz w:val="24"/>
          <w:szCs w:val="24"/>
        </w:rPr>
        <w:t>Shalas</w:t>
      </w:r>
      <w:proofErr w:type="spellEnd"/>
      <w:r w:rsidR="00E7683E">
        <w:rPr>
          <w:rFonts w:ascii="Arial" w:hAnsi="Arial" w:cs="Arial"/>
          <w:sz w:val="24"/>
          <w:szCs w:val="24"/>
        </w:rPr>
        <w:t>.</w:t>
      </w:r>
    </w:p>
    <w:p w:rsidR="0064234F" w:rsidRPr="00E7683E" w:rsidRDefault="0064234F" w:rsidP="00E7683E">
      <w:pPr>
        <w:spacing w:after="0" w:line="360" w:lineRule="auto"/>
        <w:jc w:val="both"/>
        <w:rPr>
          <w:rFonts w:ascii="Arial" w:hAnsi="Arial" w:cs="Arial"/>
          <w:sz w:val="24"/>
          <w:szCs w:val="24"/>
        </w:rPr>
      </w:pPr>
    </w:p>
    <w:p w:rsidR="009A280F" w:rsidRPr="009A280F" w:rsidRDefault="006C03E9" w:rsidP="00C702C6">
      <w:pPr>
        <w:pStyle w:val="ListParagraph"/>
        <w:numPr>
          <w:ilvl w:val="0"/>
          <w:numId w:val="1"/>
        </w:numPr>
        <w:spacing w:after="0" w:line="360" w:lineRule="auto"/>
        <w:ind w:left="426" w:hanging="426"/>
        <w:contextualSpacing w:val="0"/>
        <w:jc w:val="both"/>
        <w:rPr>
          <w:rFonts w:ascii="Arial" w:hAnsi="Arial" w:cs="Arial"/>
          <w:sz w:val="24"/>
          <w:szCs w:val="24"/>
        </w:rPr>
      </w:pPr>
      <w:r w:rsidRPr="00C702C6">
        <w:rPr>
          <w:rFonts w:ascii="Arial" w:hAnsi="Arial" w:cs="Arial"/>
          <w:b/>
          <w:bCs/>
          <w:sz w:val="24"/>
          <w:szCs w:val="24"/>
        </w:rPr>
        <w:t>Institutions/ Industr</w:t>
      </w:r>
      <w:r w:rsidR="000B2391" w:rsidRPr="00C702C6">
        <w:rPr>
          <w:rFonts w:ascii="Arial" w:hAnsi="Arial" w:cs="Arial"/>
          <w:b/>
          <w:bCs/>
          <w:sz w:val="24"/>
          <w:szCs w:val="24"/>
        </w:rPr>
        <w:t>ies</w:t>
      </w:r>
      <w:r w:rsidRPr="00C702C6">
        <w:rPr>
          <w:rFonts w:ascii="Arial" w:hAnsi="Arial" w:cs="Arial"/>
          <w:b/>
          <w:bCs/>
          <w:sz w:val="24"/>
          <w:szCs w:val="24"/>
        </w:rPr>
        <w:t xml:space="preserve"> involved in the project</w:t>
      </w:r>
      <w:r w:rsidR="009A280F">
        <w:rPr>
          <w:rFonts w:ascii="Arial" w:hAnsi="Arial" w:cs="Arial"/>
          <w:b/>
          <w:bCs/>
          <w:sz w:val="24"/>
          <w:szCs w:val="24"/>
        </w:rPr>
        <w:t>:</w:t>
      </w:r>
    </w:p>
    <w:p w:rsidR="006C03E9" w:rsidRDefault="009A280F" w:rsidP="009A280F">
      <w:pPr>
        <w:pStyle w:val="ListParagraph"/>
        <w:spacing w:after="0" w:line="360" w:lineRule="auto"/>
        <w:ind w:left="426"/>
        <w:contextualSpacing w:val="0"/>
        <w:jc w:val="both"/>
        <w:rPr>
          <w:rFonts w:ascii="Arial" w:hAnsi="Arial" w:cs="Arial"/>
          <w:sz w:val="24"/>
          <w:szCs w:val="24"/>
        </w:rPr>
      </w:pPr>
      <w:r>
        <w:rPr>
          <w:rFonts w:ascii="Arial" w:hAnsi="Arial" w:cs="Arial"/>
          <w:bCs/>
          <w:sz w:val="24"/>
          <w:szCs w:val="24"/>
        </w:rPr>
        <w:t xml:space="preserve">With active support of Tata Power Community Development Trust, JSW Steel Ltd., ICRISAT and SEED Division, Department of Science and Technology we are </w:t>
      </w:r>
      <w:r>
        <w:rPr>
          <w:rFonts w:ascii="Arial" w:hAnsi="Arial" w:cs="Arial"/>
          <w:sz w:val="24"/>
          <w:szCs w:val="24"/>
        </w:rPr>
        <w:t>able to disseminate this innovative idea to the rural communities.</w:t>
      </w:r>
    </w:p>
    <w:p w:rsidR="00C702C6" w:rsidRPr="008D28D2" w:rsidRDefault="00C702C6" w:rsidP="00C702C6">
      <w:pPr>
        <w:pStyle w:val="ListParagraph"/>
        <w:spacing w:after="0" w:line="360" w:lineRule="auto"/>
        <w:ind w:left="426"/>
        <w:contextualSpacing w:val="0"/>
        <w:jc w:val="both"/>
        <w:rPr>
          <w:rFonts w:ascii="Arial" w:hAnsi="Arial" w:cs="Arial"/>
          <w:sz w:val="24"/>
          <w:szCs w:val="24"/>
        </w:rPr>
      </w:pPr>
    </w:p>
    <w:p w:rsidR="00E7683E" w:rsidRDefault="00291E62" w:rsidP="00C702C6">
      <w:pPr>
        <w:pStyle w:val="ListParagraph"/>
        <w:numPr>
          <w:ilvl w:val="0"/>
          <w:numId w:val="1"/>
        </w:numPr>
        <w:spacing w:after="0" w:line="360" w:lineRule="auto"/>
        <w:ind w:left="426" w:hanging="426"/>
        <w:jc w:val="both"/>
        <w:rPr>
          <w:rFonts w:ascii="Arial" w:hAnsi="Arial" w:cs="Arial"/>
          <w:sz w:val="24"/>
          <w:szCs w:val="24"/>
        </w:rPr>
      </w:pPr>
      <w:r w:rsidRPr="00C702C6">
        <w:rPr>
          <w:rFonts w:ascii="Arial" w:hAnsi="Arial" w:cs="Arial"/>
          <w:b/>
          <w:bCs/>
          <w:sz w:val="24"/>
          <w:szCs w:val="24"/>
        </w:rPr>
        <w:t>Stage of development</w:t>
      </w:r>
      <w:r w:rsidR="00CF151A" w:rsidRPr="00C702C6">
        <w:rPr>
          <w:rFonts w:ascii="Arial" w:hAnsi="Arial" w:cs="Arial"/>
          <w:b/>
          <w:bCs/>
          <w:sz w:val="24"/>
          <w:szCs w:val="24"/>
        </w:rPr>
        <w:t xml:space="preserve"> (Tech Transfer, Demonstration, field trial, etc</w:t>
      </w:r>
      <w:r w:rsidR="0010077F" w:rsidRPr="00C702C6">
        <w:rPr>
          <w:rFonts w:ascii="Arial" w:hAnsi="Arial" w:cs="Arial"/>
          <w:b/>
          <w:bCs/>
          <w:sz w:val="24"/>
          <w:szCs w:val="24"/>
        </w:rPr>
        <w:t>.</w:t>
      </w:r>
      <w:r w:rsidR="00CF151A" w:rsidRPr="00C702C6">
        <w:rPr>
          <w:rFonts w:ascii="Arial" w:hAnsi="Arial" w:cs="Arial"/>
          <w:b/>
          <w:bCs/>
          <w:sz w:val="24"/>
          <w:szCs w:val="24"/>
        </w:rPr>
        <w:t xml:space="preserve">in next 6-12 months) </w:t>
      </w:r>
      <w:r w:rsidR="0093219F" w:rsidRPr="00C702C6">
        <w:rPr>
          <w:rFonts w:ascii="Arial" w:hAnsi="Arial" w:cs="Arial"/>
          <w:b/>
          <w:bCs/>
          <w:sz w:val="24"/>
          <w:szCs w:val="24"/>
        </w:rPr>
        <w:t>Approximate Technology Readyness Level (TRL)</w:t>
      </w:r>
      <w:r w:rsidR="00B629B4" w:rsidRPr="00C702C6">
        <w:rPr>
          <w:rFonts w:ascii="Arial" w:hAnsi="Arial" w:cs="Arial"/>
          <w:b/>
          <w:bCs/>
          <w:sz w:val="24"/>
          <w:szCs w:val="24"/>
        </w:rPr>
        <w:t>:</w:t>
      </w:r>
      <w:r w:rsidR="004A1ABA" w:rsidRPr="00C702C6">
        <w:rPr>
          <w:rFonts w:ascii="Arial" w:hAnsi="Arial" w:cs="Arial"/>
          <w:sz w:val="24"/>
          <w:szCs w:val="24"/>
        </w:rPr>
        <w:t>TRL – Field test</w:t>
      </w:r>
      <w:r w:rsidR="00E7683E">
        <w:rPr>
          <w:rFonts w:ascii="Arial" w:hAnsi="Arial" w:cs="Arial"/>
          <w:sz w:val="24"/>
          <w:szCs w:val="24"/>
        </w:rPr>
        <w:t xml:space="preserve">ed, demonstrated and disseminated among small &amp; marginal farmers, women, landless, </w:t>
      </w:r>
      <w:proofErr w:type="spellStart"/>
      <w:r w:rsidR="00E7683E">
        <w:rPr>
          <w:rFonts w:ascii="Arial" w:hAnsi="Arial" w:cs="Arial"/>
          <w:sz w:val="24"/>
          <w:szCs w:val="24"/>
        </w:rPr>
        <w:t>Zilla</w:t>
      </w:r>
      <w:proofErr w:type="spellEnd"/>
      <w:r w:rsidR="00E7683E">
        <w:rPr>
          <w:rFonts w:ascii="Arial" w:hAnsi="Arial" w:cs="Arial"/>
          <w:sz w:val="24"/>
          <w:szCs w:val="24"/>
        </w:rPr>
        <w:t xml:space="preserve"> </w:t>
      </w:r>
      <w:proofErr w:type="spellStart"/>
      <w:r w:rsidR="00E7683E">
        <w:rPr>
          <w:rFonts w:ascii="Arial" w:hAnsi="Arial" w:cs="Arial"/>
          <w:sz w:val="24"/>
          <w:szCs w:val="24"/>
        </w:rPr>
        <w:t>Parishad</w:t>
      </w:r>
      <w:proofErr w:type="spellEnd"/>
      <w:r w:rsidR="00E7683E">
        <w:rPr>
          <w:rFonts w:ascii="Arial" w:hAnsi="Arial" w:cs="Arial"/>
          <w:sz w:val="24"/>
          <w:szCs w:val="24"/>
        </w:rPr>
        <w:t xml:space="preserve"> Schools and Ashram </w:t>
      </w:r>
      <w:proofErr w:type="spellStart"/>
      <w:r w:rsidR="00E7683E">
        <w:rPr>
          <w:rFonts w:ascii="Arial" w:hAnsi="Arial" w:cs="Arial"/>
          <w:sz w:val="24"/>
          <w:szCs w:val="24"/>
        </w:rPr>
        <w:t>Shalas</w:t>
      </w:r>
      <w:proofErr w:type="spellEnd"/>
      <w:r w:rsidR="00E7683E">
        <w:rPr>
          <w:rFonts w:ascii="Arial" w:hAnsi="Arial" w:cs="Arial"/>
          <w:sz w:val="24"/>
          <w:szCs w:val="24"/>
        </w:rPr>
        <w:t xml:space="preserve"> </w:t>
      </w:r>
    </w:p>
    <w:p w:rsidR="00E7683E" w:rsidRPr="00E7683E" w:rsidRDefault="00E7683E" w:rsidP="00E7683E">
      <w:pPr>
        <w:pStyle w:val="ListParagraph"/>
        <w:rPr>
          <w:rFonts w:ascii="Arial" w:hAnsi="Arial" w:cs="Arial"/>
          <w:sz w:val="24"/>
          <w:szCs w:val="24"/>
        </w:rPr>
      </w:pPr>
    </w:p>
    <w:p w:rsidR="006C03E9" w:rsidRDefault="006C03E9" w:rsidP="00C702C6">
      <w:pPr>
        <w:pStyle w:val="ListParagraph"/>
        <w:numPr>
          <w:ilvl w:val="0"/>
          <w:numId w:val="1"/>
        </w:numPr>
        <w:spacing w:after="0" w:line="360" w:lineRule="auto"/>
        <w:ind w:left="426" w:hanging="426"/>
        <w:jc w:val="both"/>
        <w:rPr>
          <w:rFonts w:ascii="Arial" w:hAnsi="Arial" w:cs="Arial"/>
          <w:b/>
          <w:bCs/>
          <w:sz w:val="24"/>
          <w:szCs w:val="24"/>
        </w:rPr>
      </w:pPr>
      <w:r w:rsidRPr="00C702C6">
        <w:rPr>
          <w:rFonts w:ascii="Arial" w:hAnsi="Arial" w:cs="Arial"/>
          <w:b/>
          <w:bCs/>
          <w:sz w:val="24"/>
          <w:szCs w:val="24"/>
        </w:rPr>
        <w:t xml:space="preserve">Further development required (If same group can do it </w:t>
      </w:r>
      <w:r w:rsidR="00291E62" w:rsidRPr="00C702C6">
        <w:rPr>
          <w:rFonts w:ascii="Arial" w:hAnsi="Arial" w:cs="Arial"/>
          <w:b/>
          <w:bCs/>
          <w:sz w:val="24"/>
          <w:szCs w:val="24"/>
        </w:rPr>
        <w:t xml:space="preserve">or </w:t>
      </w:r>
      <w:r w:rsidRPr="00C702C6">
        <w:rPr>
          <w:rFonts w:ascii="Arial" w:hAnsi="Arial" w:cs="Arial"/>
          <w:b/>
          <w:bCs/>
          <w:sz w:val="24"/>
          <w:szCs w:val="24"/>
        </w:rPr>
        <w:t>industry partner i</w:t>
      </w:r>
      <w:r w:rsidR="00291E62" w:rsidRPr="00C702C6">
        <w:rPr>
          <w:rFonts w:ascii="Arial" w:hAnsi="Arial" w:cs="Arial"/>
          <w:b/>
          <w:bCs/>
          <w:sz w:val="24"/>
          <w:szCs w:val="24"/>
        </w:rPr>
        <w:t>s</w:t>
      </w:r>
      <w:r w:rsidRPr="00C702C6">
        <w:rPr>
          <w:rFonts w:ascii="Arial" w:hAnsi="Arial" w:cs="Arial"/>
          <w:b/>
          <w:bCs/>
          <w:sz w:val="24"/>
          <w:szCs w:val="24"/>
        </w:rPr>
        <w:t xml:space="preserve"> required </w:t>
      </w:r>
      <w:r w:rsidR="0093219F" w:rsidRPr="00C702C6">
        <w:rPr>
          <w:rFonts w:ascii="Arial" w:hAnsi="Arial" w:cs="Arial"/>
          <w:b/>
          <w:bCs/>
          <w:sz w:val="24"/>
          <w:szCs w:val="24"/>
        </w:rPr>
        <w:t xml:space="preserve">to get the product/technology in a final form suitable for </w:t>
      </w:r>
      <w:proofErr w:type="spellStart"/>
      <w:r w:rsidR="0093219F" w:rsidRPr="00C702C6">
        <w:rPr>
          <w:rFonts w:ascii="Arial" w:hAnsi="Arial" w:cs="Arial"/>
          <w:b/>
          <w:bCs/>
          <w:sz w:val="24"/>
          <w:szCs w:val="24"/>
        </w:rPr>
        <w:t>comme</w:t>
      </w:r>
      <w:r w:rsidR="00A945A1">
        <w:rPr>
          <w:rFonts w:ascii="Arial" w:hAnsi="Arial" w:cs="Arial"/>
          <w:b/>
          <w:bCs/>
          <w:sz w:val="24"/>
          <w:szCs w:val="24"/>
        </w:rPr>
        <w:t>r</w:t>
      </w:r>
      <w:r w:rsidR="0093219F" w:rsidRPr="00C702C6">
        <w:rPr>
          <w:rFonts w:ascii="Arial" w:hAnsi="Arial" w:cs="Arial"/>
          <w:b/>
          <w:bCs/>
          <w:sz w:val="24"/>
          <w:szCs w:val="24"/>
        </w:rPr>
        <w:t>cialisation</w:t>
      </w:r>
      <w:proofErr w:type="spellEnd"/>
      <w:r w:rsidR="00C702C6">
        <w:rPr>
          <w:rFonts w:ascii="Arial" w:hAnsi="Arial" w:cs="Arial"/>
          <w:b/>
          <w:bCs/>
          <w:sz w:val="24"/>
          <w:szCs w:val="24"/>
        </w:rPr>
        <w:t>:</w:t>
      </w:r>
    </w:p>
    <w:p w:rsidR="00C71A58" w:rsidRPr="00C71A58" w:rsidRDefault="00C71A58" w:rsidP="00C71A58">
      <w:pPr>
        <w:pStyle w:val="ListParagraph"/>
        <w:rPr>
          <w:rFonts w:ascii="Arial" w:hAnsi="Arial" w:cs="Arial"/>
          <w:b/>
          <w:bCs/>
          <w:sz w:val="24"/>
          <w:szCs w:val="24"/>
        </w:rPr>
      </w:pPr>
    </w:p>
    <w:p w:rsidR="009A280F" w:rsidRDefault="00C71A58" w:rsidP="00C71A58">
      <w:pPr>
        <w:pStyle w:val="ListParagraph"/>
        <w:spacing w:after="0" w:line="360" w:lineRule="auto"/>
        <w:ind w:left="426"/>
        <w:jc w:val="both"/>
        <w:rPr>
          <w:rFonts w:ascii="Arial" w:hAnsi="Arial" w:cs="Arial"/>
          <w:bCs/>
          <w:sz w:val="24"/>
          <w:szCs w:val="24"/>
        </w:rPr>
      </w:pPr>
      <w:r w:rsidRPr="00C71A58">
        <w:rPr>
          <w:rFonts w:ascii="Arial" w:hAnsi="Arial" w:cs="Arial"/>
          <w:bCs/>
          <w:sz w:val="24"/>
          <w:szCs w:val="24"/>
        </w:rPr>
        <w:t>No further development required</w:t>
      </w:r>
      <w:r w:rsidR="00FA063B">
        <w:rPr>
          <w:rFonts w:ascii="Arial" w:hAnsi="Arial" w:cs="Arial"/>
          <w:bCs/>
          <w:sz w:val="24"/>
          <w:szCs w:val="24"/>
        </w:rPr>
        <w:t xml:space="preserve"> as RC</w:t>
      </w:r>
      <w:r w:rsidR="008B3CED">
        <w:rPr>
          <w:rFonts w:ascii="Arial" w:hAnsi="Arial" w:cs="Arial"/>
          <w:bCs/>
          <w:sz w:val="24"/>
          <w:szCs w:val="24"/>
        </w:rPr>
        <w:t xml:space="preserve"> </w:t>
      </w:r>
      <w:r w:rsidR="00CD2609">
        <w:rPr>
          <w:rFonts w:ascii="Arial" w:hAnsi="Arial" w:cs="Arial"/>
          <w:bCs/>
          <w:sz w:val="24"/>
          <w:szCs w:val="24"/>
        </w:rPr>
        <w:t>started</w:t>
      </w:r>
      <w:r w:rsidR="00FA063B">
        <w:rPr>
          <w:rFonts w:ascii="Arial" w:hAnsi="Arial" w:cs="Arial"/>
          <w:bCs/>
          <w:sz w:val="24"/>
          <w:szCs w:val="24"/>
        </w:rPr>
        <w:t xml:space="preserve"> this activity</w:t>
      </w:r>
      <w:r w:rsidR="008B3CED">
        <w:rPr>
          <w:rFonts w:ascii="Arial" w:hAnsi="Arial" w:cs="Arial"/>
          <w:bCs/>
          <w:sz w:val="24"/>
          <w:szCs w:val="24"/>
        </w:rPr>
        <w:t xml:space="preserve"> in 2013 and after </w:t>
      </w:r>
      <w:r w:rsidR="00CD2609">
        <w:rPr>
          <w:rFonts w:ascii="Arial" w:hAnsi="Arial" w:cs="Arial"/>
          <w:bCs/>
          <w:sz w:val="24"/>
          <w:szCs w:val="24"/>
        </w:rPr>
        <w:t>the</w:t>
      </w:r>
      <w:r w:rsidR="00FA063B">
        <w:rPr>
          <w:rFonts w:ascii="Arial" w:hAnsi="Arial" w:cs="Arial"/>
          <w:bCs/>
          <w:sz w:val="24"/>
          <w:szCs w:val="24"/>
        </w:rPr>
        <w:t xml:space="preserve"> successful </w:t>
      </w:r>
      <w:r w:rsidR="00CD2609">
        <w:rPr>
          <w:rFonts w:ascii="Arial" w:hAnsi="Arial" w:cs="Arial"/>
          <w:bCs/>
          <w:sz w:val="24"/>
          <w:szCs w:val="24"/>
        </w:rPr>
        <w:t>field trial</w:t>
      </w:r>
      <w:r w:rsidR="00FA063B">
        <w:rPr>
          <w:rFonts w:ascii="Arial" w:hAnsi="Arial" w:cs="Arial"/>
          <w:bCs/>
          <w:sz w:val="24"/>
          <w:szCs w:val="24"/>
        </w:rPr>
        <w:t>,</w:t>
      </w:r>
      <w:r w:rsidR="00CD2609">
        <w:rPr>
          <w:rFonts w:ascii="Arial" w:hAnsi="Arial" w:cs="Arial"/>
          <w:bCs/>
          <w:sz w:val="24"/>
          <w:szCs w:val="24"/>
        </w:rPr>
        <w:t xml:space="preserve"> need based technology has been added and </w:t>
      </w:r>
      <w:r w:rsidR="008B3CED">
        <w:rPr>
          <w:rFonts w:ascii="Arial" w:hAnsi="Arial" w:cs="Arial"/>
          <w:bCs/>
          <w:sz w:val="24"/>
          <w:szCs w:val="24"/>
        </w:rPr>
        <w:t>successful</w:t>
      </w:r>
      <w:r w:rsidR="00CD2609">
        <w:rPr>
          <w:rFonts w:ascii="Arial" w:hAnsi="Arial" w:cs="Arial"/>
          <w:bCs/>
          <w:sz w:val="24"/>
          <w:szCs w:val="24"/>
        </w:rPr>
        <w:t xml:space="preserve">ly demonstrated and disseminated </w:t>
      </w:r>
      <w:r w:rsidR="008B3CED">
        <w:rPr>
          <w:rFonts w:ascii="Arial" w:hAnsi="Arial" w:cs="Arial"/>
          <w:bCs/>
          <w:sz w:val="24"/>
          <w:szCs w:val="24"/>
        </w:rPr>
        <w:t>to household and school</w:t>
      </w:r>
      <w:r w:rsidR="00FA063B">
        <w:rPr>
          <w:rFonts w:ascii="Arial" w:hAnsi="Arial" w:cs="Arial"/>
          <w:bCs/>
          <w:sz w:val="24"/>
          <w:szCs w:val="24"/>
        </w:rPr>
        <w:t>s</w:t>
      </w:r>
      <w:r w:rsidRPr="00C71A58">
        <w:rPr>
          <w:rFonts w:ascii="Arial" w:hAnsi="Arial" w:cs="Arial"/>
          <w:bCs/>
          <w:sz w:val="24"/>
          <w:szCs w:val="24"/>
        </w:rPr>
        <w:t xml:space="preserve">. </w:t>
      </w:r>
    </w:p>
    <w:p w:rsidR="00C71A58" w:rsidRPr="00C71A58" w:rsidRDefault="00C71A58" w:rsidP="00C71A58">
      <w:pPr>
        <w:pStyle w:val="ListParagraph"/>
        <w:spacing w:after="0" w:line="360" w:lineRule="auto"/>
        <w:ind w:left="426"/>
        <w:jc w:val="both"/>
        <w:rPr>
          <w:rFonts w:ascii="Arial" w:hAnsi="Arial" w:cs="Arial"/>
          <w:bCs/>
          <w:sz w:val="24"/>
          <w:szCs w:val="24"/>
        </w:rPr>
      </w:pPr>
      <w:r w:rsidRPr="00C71A58">
        <w:rPr>
          <w:rFonts w:ascii="Arial" w:hAnsi="Arial" w:cs="Arial"/>
          <w:bCs/>
          <w:sz w:val="24"/>
          <w:szCs w:val="24"/>
        </w:rPr>
        <w:t xml:space="preserve"> </w:t>
      </w:r>
    </w:p>
    <w:p w:rsidR="0064234F" w:rsidRDefault="0003653C" w:rsidP="00C702C6">
      <w:pPr>
        <w:pStyle w:val="ListParagraph"/>
        <w:numPr>
          <w:ilvl w:val="0"/>
          <w:numId w:val="1"/>
        </w:numPr>
        <w:spacing w:after="0" w:line="360" w:lineRule="auto"/>
        <w:ind w:left="284" w:hanging="284"/>
        <w:contextualSpacing w:val="0"/>
        <w:jc w:val="both"/>
        <w:rPr>
          <w:rFonts w:ascii="Arial" w:hAnsi="Arial" w:cs="Arial"/>
          <w:b/>
          <w:bCs/>
          <w:sz w:val="24"/>
          <w:szCs w:val="24"/>
        </w:rPr>
      </w:pPr>
      <w:r w:rsidRPr="00C702C6">
        <w:rPr>
          <w:rFonts w:ascii="Arial" w:hAnsi="Arial" w:cs="Arial"/>
          <w:b/>
          <w:bCs/>
          <w:sz w:val="24"/>
          <w:szCs w:val="24"/>
        </w:rPr>
        <w:t>Comparison</w:t>
      </w:r>
      <w:r w:rsidR="001B0DD0" w:rsidRPr="00C702C6">
        <w:rPr>
          <w:rFonts w:ascii="Arial" w:hAnsi="Arial" w:cs="Arial"/>
          <w:b/>
          <w:bCs/>
          <w:sz w:val="24"/>
          <w:szCs w:val="24"/>
        </w:rPr>
        <w:t xml:space="preserve"> with </w:t>
      </w:r>
      <w:r w:rsidR="00B127DF">
        <w:rPr>
          <w:rFonts w:ascii="Arial" w:hAnsi="Arial" w:cs="Arial"/>
          <w:b/>
          <w:bCs/>
          <w:sz w:val="24"/>
          <w:szCs w:val="24"/>
        </w:rPr>
        <w:t>available t</w:t>
      </w:r>
      <w:r w:rsidR="00C702C6">
        <w:rPr>
          <w:rFonts w:ascii="Arial" w:hAnsi="Arial" w:cs="Arial"/>
          <w:b/>
          <w:bCs/>
          <w:sz w:val="24"/>
          <w:szCs w:val="24"/>
        </w:rPr>
        <w:t xml:space="preserve">echnologies: </w:t>
      </w:r>
    </w:p>
    <w:p w:rsidR="002A06F5" w:rsidRPr="00670DD8" w:rsidRDefault="00670DD8" w:rsidP="00670DD8">
      <w:pPr>
        <w:pStyle w:val="ListParagraph"/>
        <w:spacing w:after="0" w:line="360" w:lineRule="auto"/>
        <w:ind w:left="284"/>
        <w:contextualSpacing w:val="0"/>
        <w:jc w:val="both"/>
        <w:rPr>
          <w:rFonts w:ascii="Arial" w:hAnsi="Arial" w:cs="Arial"/>
          <w:bCs/>
          <w:sz w:val="24"/>
          <w:szCs w:val="24"/>
        </w:rPr>
      </w:pPr>
      <w:r>
        <w:rPr>
          <w:rFonts w:ascii="Arial" w:hAnsi="Arial" w:cs="Arial"/>
          <w:bCs/>
          <w:sz w:val="24"/>
          <w:szCs w:val="24"/>
        </w:rPr>
        <w:t xml:space="preserve">Small &amp; Marginal Farmers including landless families have a very small plot of land at their backyard or </w:t>
      </w:r>
      <w:r w:rsidR="0076545A">
        <w:rPr>
          <w:rFonts w:ascii="Arial" w:hAnsi="Arial" w:cs="Arial"/>
          <w:bCs/>
          <w:sz w:val="24"/>
          <w:szCs w:val="24"/>
        </w:rPr>
        <w:t>aro</w:t>
      </w:r>
      <w:r>
        <w:rPr>
          <w:rFonts w:ascii="Arial" w:hAnsi="Arial" w:cs="Arial"/>
          <w:bCs/>
          <w:sz w:val="24"/>
          <w:szCs w:val="24"/>
        </w:rPr>
        <w:t>und</w:t>
      </w:r>
      <w:r w:rsidR="0076545A">
        <w:rPr>
          <w:rFonts w:ascii="Arial" w:hAnsi="Arial" w:cs="Arial"/>
          <w:bCs/>
          <w:sz w:val="24"/>
          <w:szCs w:val="24"/>
        </w:rPr>
        <w:t xml:space="preserve"> their</w:t>
      </w:r>
      <w:r>
        <w:rPr>
          <w:rFonts w:ascii="Arial" w:hAnsi="Arial" w:cs="Arial"/>
          <w:bCs/>
          <w:sz w:val="24"/>
          <w:szCs w:val="24"/>
        </w:rPr>
        <w:t xml:space="preserve"> home</w:t>
      </w:r>
      <w:r w:rsidR="0076545A">
        <w:rPr>
          <w:rFonts w:ascii="Arial" w:hAnsi="Arial" w:cs="Arial"/>
          <w:bCs/>
          <w:sz w:val="24"/>
          <w:szCs w:val="24"/>
        </w:rPr>
        <w:t>s</w:t>
      </w:r>
      <w:r>
        <w:rPr>
          <w:rFonts w:ascii="Arial" w:hAnsi="Arial" w:cs="Arial"/>
          <w:bCs/>
          <w:sz w:val="24"/>
          <w:szCs w:val="24"/>
        </w:rPr>
        <w:t>.  They generally do direct plantation on the plot without following any step process / intensification systems due to which the yield is very low.  To enhance their income and livelihood security and to address supplementar</w:t>
      </w:r>
      <w:r w:rsidR="0076545A">
        <w:rPr>
          <w:rFonts w:ascii="Arial" w:hAnsi="Arial" w:cs="Arial"/>
          <w:bCs/>
          <w:sz w:val="24"/>
          <w:szCs w:val="24"/>
        </w:rPr>
        <w:t xml:space="preserve">y nutrition, Rural Communes </w:t>
      </w:r>
      <w:r>
        <w:rPr>
          <w:rFonts w:ascii="Arial" w:hAnsi="Arial" w:cs="Arial"/>
          <w:bCs/>
          <w:sz w:val="24"/>
          <w:szCs w:val="24"/>
        </w:rPr>
        <w:t>introduced and promoted Vertical Bag Agricultur</w:t>
      </w:r>
      <w:r w:rsidR="0076545A">
        <w:rPr>
          <w:rFonts w:ascii="Arial" w:hAnsi="Arial" w:cs="Arial"/>
          <w:bCs/>
          <w:sz w:val="24"/>
          <w:szCs w:val="24"/>
        </w:rPr>
        <w:t>e. W</w:t>
      </w:r>
      <w:r>
        <w:rPr>
          <w:rFonts w:ascii="Arial" w:hAnsi="Arial" w:cs="Arial"/>
          <w:bCs/>
          <w:sz w:val="24"/>
          <w:szCs w:val="24"/>
        </w:rPr>
        <w:t xml:space="preserve">e have trained farmers &amp; landless to follow the step process i.e. </w:t>
      </w:r>
      <w:r>
        <w:rPr>
          <w:rFonts w:ascii="Arial" w:hAnsi="Arial" w:cs="Arial"/>
          <w:bCs/>
          <w:sz w:val="24"/>
          <w:szCs w:val="24"/>
        </w:rPr>
        <w:lastRenderedPageBreak/>
        <w:t xml:space="preserve">organic soil preparation, water management, weed and pest management and multiple mix plantation in one bag.  This helps in getting high yield and organic food at household level.  </w:t>
      </w:r>
      <w:r w:rsidR="000C489E" w:rsidRPr="00CD5801">
        <w:rPr>
          <w:rFonts w:ascii="Arial" w:hAnsi="Arial" w:cs="Arial"/>
          <w:bCs/>
          <w:sz w:val="24"/>
          <w:szCs w:val="24"/>
        </w:rPr>
        <w:t>In</w:t>
      </w:r>
      <w:r w:rsidR="00B130FD">
        <w:rPr>
          <w:rFonts w:ascii="Arial" w:hAnsi="Arial" w:cs="Arial"/>
          <w:bCs/>
          <w:sz w:val="24"/>
          <w:szCs w:val="24"/>
        </w:rPr>
        <w:t xml:space="preserve"> the area of</w:t>
      </w:r>
      <w:r w:rsidR="000C489E" w:rsidRPr="00CD5801">
        <w:rPr>
          <w:rFonts w:ascii="Arial" w:hAnsi="Arial" w:cs="Arial"/>
          <w:bCs/>
          <w:sz w:val="24"/>
          <w:szCs w:val="24"/>
        </w:rPr>
        <w:t xml:space="preserve"> 1 </w:t>
      </w:r>
      <w:proofErr w:type="spellStart"/>
      <w:r w:rsidR="000C489E" w:rsidRPr="00CD5801">
        <w:rPr>
          <w:rFonts w:ascii="Arial" w:hAnsi="Arial" w:cs="Arial"/>
          <w:bCs/>
          <w:sz w:val="24"/>
          <w:szCs w:val="24"/>
        </w:rPr>
        <w:t>gunta</w:t>
      </w:r>
      <w:proofErr w:type="spellEnd"/>
      <w:r w:rsidR="000C489E" w:rsidRPr="00CD5801">
        <w:rPr>
          <w:rFonts w:ascii="Arial" w:hAnsi="Arial" w:cs="Arial"/>
          <w:bCs/>
          <w:sz w:val="24"/>
          <w:szCs w:val="24"/>
        </w:rPr>
        <w:t xml:space="preserve"> 250 plants </w:t>
      </w:r>
      <w:r w:rsidR="00B130FD">
        <w:rPr>
          <w:rFonts w:ascii="Arial" w:hAnsi="Arial" w:cs="Arial"/>
          <w:bCs/>
          <w:sz w:val="24"/>
          <w:szCs w:val="24"/>
        </w:rPr>
        <w:t xml:space="preserve">can be seeded </w:t>
      </w:r>
      <w:r w:rsidR="000C489E" w:rsidRPr="00CD5801">
        <w:rPr>
          <w:rFonts w:ascii="Arial" w:hAnsi="Arial" w:cs="Arial"/>
          <w:bCs/>
          <w:sz w:val="24"/>
          <w:szCs w:val="24"/>
        </w:rPr>
        <w:t xml:space="preserve">and in </w:t>
      </w:r>
      <w:r w:rsidR="00B130FD">
        <w:rPr>
          <w:rFonts w:ascii="Arial" w:hAnsi="Arial" w:cs="Arial"/>
          <w:bCs/>
          <w:sz w:val="24"/>
          <w:szCs w:val="24"/>
        </w:rPr>
        <w:t>the same area of land</w:t>
      </w:r>
      <w:r w:rsidR="00CD5801" w:rsidRPr="00CD5801">
        <w:rPr>
          <w:rFonts w:ascii="Arial" w:hAnsi="Arial" w:cs="Arial"/>
          <w:bCs/>
          <w:sz w:val="24"/>
          <w:szCs w:val="24"/>
        </w:rPr>
        <w:t xml:space="preserve"> </w:t>
      </w:r>
      <w:r w:rsidR="00DD4FA2">
        <w:rPr>
          <w:rFonts w:ascii="Arial" w:hAnsi="Arial" w:cs="Arial"/>
          <w:bCs/>
          <w:sz w:val="24"/>
          <w:szCs w:val="24"/>
        </w:rPr>
        <w:t xml:space="preserve">250 </w:t>
      </w:r>
      <w:bookmarkStart w:id="0" w:name="_GoBack"/>
      <w:bookmarkEnd w:id="0"/>
      <w:r w:rsidR="00B130FD">
        <w:rPr>
          <w:rFonts w:ascii="Arial" w:hAnsi="Arial" w:cs="Arial"/>
          <w:bCs/>
          <w:sz w:val="24"/>
          <w:szCs w:val="24"/>
        </w:rPr>
        <w:t>vertical bags can be set up where</w:t>
      </w:r>
      <w:r w:rsidR="000C489E" w:rsidRPr="00CD5801">
        <w:rPr>
          <w:rFonts w:ascii="Arial" w:hAnsi="Arial" w:cs="Arial"/>
          <w:bCs/>
          <w:sz w:val="24"/>
          <w:szCs w:val="24"/>
        </w:rPr>
        <w:t xml:space="preserve"> each bag contains 7-8 plants i.e. total 1750 plants.</w:t>
      </w:r>
    </w:p>
    <w:p w:rsidR="004F7966" w:rsidRPr="008D28D2" w:rsidRDefault="004F7966" w:rsidP="00487E6B">
      <w:pPr>
        <w:spacing w:after="0" w:line="360" w:lineRule="auto"/>
        <w:jc w:val="both"/>
        <w:rPr>
          <w:rFonts w:ascii="Arial" w:hAnsi="Arial" w:cs="Arial"/>
          <w:sz w:val="24"/>
          <w:szCs w:val="24"/>
        </w:rPr>
      </w:pPr>
    </w:p>
    <w:p w:rsidR="001B0DD0" w:rsidRPr="00C702C6" w:rsidRDefault="00291E62" w:rsidP="00C702C6">
      <w:pPr>
        <w:pStyle w:val="ListParagraph"/>
        <w:numPr>
          <w:ilvl w:val="0"/>
          <w:numId w:val="1"/>
        </w:numPr>
        <w:spacing w:after="0" w:line="360" w:lineRule="auto"/>
        <w:ind w:left="284" w:hanging="284"/>
        <w:contextualSpacing w:val="0"/>
        <w:jc w:val="both"/>
        <w:rPr>
          <w:rFonts w:ascii="Arial" w:hAnsi="Arial" w:cs="Arial"/>
          <w:b/>
          <w:bCs/>
          <w:sz w:val="24"/>
          <w:szCs w:val="24"/>
        </w:rPr>
      </w:pPr>
      <w:r w:rsidRPr="00C702C6">
        <w:rPr>
          <w:rFonts w:ascii="Arial" w:hAnsi="Arial" w:cs="Arial"/>
          <w:b/>
          <w:bCs/>
          <w:sz w:val="24"/>
          <w:szCs w:val="24"/>
        </w:rPr>
        <w:t>Approximate</w:t>
      </w:r>
      <w:r w:rsidR="006C03E9" w:rsidRPr="00C702C6">
        <w:rPr>
          <w:rFonts w:ascii="Arial" w:hAnsi="Arial" w:cs="Arial"/>
          <w:b/>
          <w:bCs/>
          <w:sz w:val="24"/>
          <w:szCs w:val="24"/>
        </w:rPr>
        <w:t xml:space="preserve"> cost/ Economics (for the user</w:t>
      </w:r>
      <w:r w:rsidR="0093219F" w:rsidRPr="00C702C6">
        <w:rPr>
          <w:rFonts w:ascii="Arial" w:hAnsi="Arial" w:cs="Arial"/>
          <w:b/>
          <w:bCs/>
          <w:sz w:val="24"/>
          <w:szCs w:val="24"/>
        </w:rPr>
        <w:t xml:space="preserve"> e.g. buy-back period</w:t>
      </w:r>
      <w:r w:rsidR="006C03E9" w:rsidRPr="00C702C6">
        <w:rPr>
          <w:rFonts w:ascii="Arial" w:hAnsi="Arial" w:cs="Arial"/>
          <w:b/>
          <w:bCs/>
          <w:sz w:val="24"/>
          <w:szCs w:val="24"/>
        </w:rPr>
        <w:t>)</w:t>
      </w:r>
      <w:r w:rsidRPr="00C702C6">
        <w:rPr>
          <w:rFonts w:ascii="Arial" w:hAnsi="Arial" w:cs="Arial"/>
          <w:b/>
          <w:bCs/>
          <w:sz w:val="24"/>
          <w:szCs w:val="24"/>
        </w:rPr>
        <w:t>:</w:t>
      </w:r>
    </w:p>
    <w:p w:rsidR="002B3C88" w:rsidRPr="002B3C88" w:rsidRDefault="00C71A58" w:rsidP="002B3C88">
      <w:pPr>
        <w:spacing w:after="0" w:line="360" w:lineRule="auto"/>
        <w:jc w:val="both"/>
        <w:rPr>
          <w:rFonts w:ascii="Times New Roman" w:hAnsi="Times New Roman" w:cs="Times New Roman"/>
          <w:sz w:val="24"/>
          <w:szCs w:val="24"/>
          <w:lang w:bidi="mr-IN"/>
        </w:rPr>
      </w:pPr>
      <w:r w:rsidRPr="00C71A58">
        <w:rPr>
          <w:rFonts w:ascii="Times New Roman" w:hAnsi="Times New Roman" w:cs="Times New Roman"/>
          <w:sz w:val="28"/>
          <w:szCs w:val="28"/>
          <w:lang w:bidi="mr-IN"/>
        </w:rPr>
        <w:t xml:space="preserve">Approximate cost for </w:t>
      </w:r>
      <w:r w:rsidR="002B3C88" w:rsidRPr="00C71A58">
        <w:rPr>
          <w:rFonts w:ascii="Times New Roman" w:hAnsi="Times New Roman" w:cs="Times New Roman"/>
          <w:sz w:val="28"/>
          <w:szCs w:val="28"/>
          <w:lang w:bidi="mr-IN"/>
        </w:rPr>
        <w:t>one bag</w:t>
      </w:r>
      <w:r w:rsidR="004A342E">
        <w:rPr>
          <w:rFonts w:ascii="Times New Roman" w:hAnsi="Times New Roman" w:cs="Times New Roman"/>
          <w:sz w:val="24"/>
          <w:szCs w:val="24"/>
          <w:lang w:bidi="mr-IN"/>
        </w:rPr>
        <w:t xml:space="preserve"> (same bag can be used for 2 years)</w:t>
      </w:r>
    </w:p>
    <w:tbl>
      <w:tblPr>
        <w:tblStyle w:val="TableGrid"/>
        <w:tblW w:w="9464" w:type="dxa"/>
        <w:tblInd w:w="108" w:type="dxa"/>
        <w:tblLook w:val="04A0" w:firstRow="1" w:lastRow="0" w:firstColumn="1" w:lastColumn="0" w:noHBand="0" w:noVBand="1"/>
      </w:tblPr>
      <w:tblGrid>
        <w:gridCol w:w="534"/>
        <w:gridCol w:w="5703"/>
        <w:gridCol w:w="1137"/>
        <w:gridCol w:w="2090"/>
      </w:tblGrid>
      <w:tr w:rsidR="002B3C88" w:rsidTr="001578C5">
        <w:tc>
          <w:tcPr>
            <w:tcW w:w="534" w:type="dxa"/>
          </w:tcPr>
          <w:p w:rsidR="002B3C88" w:rsidRPr="001F6BA0" w:rsidRDefault="002B3C88" w:rsidP="001578C5">
            <w:pPr>
              <w:spacing w:line="360" w:lineRule="auto"/>
              <w:jc w:val="center"/>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Sr.</w:t>
            </w:r>
          </w:p>
        </w:tc>
        <w:tc>
          <w:tcPr>
            <w:tcW w:w="5703" w:type="dxa"/>
          </w:tcPr>
          <w:p w:rsidR="002B3C88" w:rsidRPr="001F6BA0" w:rsidRDefault="002B3C88" w:rsidP="001578C5">
            <w:pPr>
              <w:spacing w:line="360" w:lineRule="auto"/>
              <w:jc w:val="center"/>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Require material</w:t>
            </w:r>
          </w:p>
        </w:tc>
        <w:tc>
          <w:tcPr>
            <w:tcW w:w="1137" w:type="dxa"/>
          </w:tcPr>
          <w:p w:rsidR="002B3C88" w:rsidRPr="001F6BA0" w:rsidRDefault="002B3C88" w:rsidP="001578C5">
            <w:pPr>
              <w:spacing w:line="360" w:lineRule="auto"/>
              <w:jc w:val="center"/>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Quantity</w:t>
            </w:r>
          </w:p>
        </w:tc>
        <w:tc>
          <w:tcPr>
            <w:tcW w:w="2090" w:type="dxa"/>
          </w:tcPr>
          <w:p w:rsidR="002B3C88" w:rsidRPr="001F6BA0" w:rsidRDefault="002B3C88" w:rsidP="001578C5">
            <w:pPr>
              <w:spacing w:line="360" w:lineRule="auto"/>
              <w:jc w:val="center"/>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Expenditure (</w:t>
            </w:r>
            <w:proofErr w:type="spellStart"/>
            <w:r w:rsidRPr="001F6BA0">
              <w:rPr>
                <w:rFonts w:ascii="Times New Roman" w:hAnsi="Times New Roman" w:cs="Times New Roman"/>
                <w:b/>
                <w:bCs/>
                <w:sz w:val="24"/>
                <w:szCs w:val="24"/>
                <w:lang w:bidi="mr-IN"/>
              </w:rPr>
              <w:t>Rs</w:t>
            </w:r>
            <w:proofErr w:type="spellEnd"/>
            <w:r w:rsidRPr="001F6BA0">
              <w:rPr>
                <w:rFonts w:ascii="Times New Roman" w:hAnsi="Times New Roman" w:cs="Times New Roman"/>
                <w:b/>
                <w:bCs/>
                <w:sz w:val="24"/>
                <w:szCs w:val="24"/>
                <w:lang w:bidi="mr-IN"/>
              </w:rPr>
              <w:t>)</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w:t>
            </w:r>
          </w:p>
        </w:tc>
        <w:tc>
          <w:tcPr>
            <w:tcW w:w="5703" w:type="dxa"/>
          </w:tcPr>
          <w:p w:rsidR="002B3C88" w:rsidRDefault="002B3C88" w:rsidP="001578C5">
            <w:pPr>
              <w:spacing w:line="360" w:lineRule="auto"/>
              <w:jc w:val="both"/>
              <w:rPr>
                <w:rFonts w:ascii="Times New Roman" w:hAnsi="Times New Roman" w:cs="Times New Roman"/>
                <w:sz w:val="24"/>
                <w:szCs w:val="24"/>
                <w:lang w:bidi="mr-IN"/>
              </w:rPr>
            </w:pPr>
            <w:r w:rsidRPr="00AC6FD2">
              <w:rPr>
                <w:rFonts w:ascii="Times New Roman" w:hAnsi="Times New Roman" w:cs="Times New Roman"/>
                <w:sz w:val="24"/>
                <w:szCs w:val="24"/>
                <w:lang w:bidi="mr-IN"/>
              </w:rPr>
              <w:t>Sack - standard size</w:t>
            </w:r>
            <w:r w:rsidRPr="002E7903">
              <w:rPr>
                <w:rFonts w:ascii="Times New Roman" w:hAnsi="Times New Roman" w:cs="Times New Roman"/>
                <w:sz w:val="24"/>
                <w:szCs w:val="24"/>
                <w:lang w:bidi="mr-IN"/>
              </w:rPr>
              <w:t xml:space="preserve"> </w:t>
            </w:r>
            <w:r>
              <w:rPr>
                <w:rFonts w:ascii="Times New Roman" w:hAnsi="Times New Roman" w:cs="Times New Roman"/>
                <w:sz w:val="24"/>
                <w:szCs w:val="24"/>
                <w:lang w:bidi="mr-IN"/>
              </w:rPr>
              <w:t>– 60X 90 cm, capacity of carrying weight – 30 kg ( waste sack can be select and reuse)</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 No</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w:t>
            </w:r>
          </w:p>
        </w:tc>
        <w:tc>
          <w:tcPr>
            <w:tcW w:w="5703" w:type="dxa"/>
          </w:tcPr>
          <w:p w:rsidR="002B3C88" w:rsidRDefault="002B3C88" w:rsidP="001578C5">
            <w:pPr>
              <w:spacing w:line="360" w:lineRule="auto"/>
              <w:jc w:val="both"/>
              <w:rPr>
                <w:rFonts w:ascii="Times New Roman" w:hAnsi="Times New Roman" w:cs="Times New Roman"/>
                <w:sz w:val="24"/>
                <w:szCs w:val="24"/>
                <w:lang w:bidi="mr-IN"/>
              </w:rPr>
            </w:pPr>
            <w:r w:rsidRPr="00C7454D">
              <w:rPr>
                <w:rFonts w:ascii="Times New Roman" w:hAnsi="Times New Roman" w:cs="Times New Roman"/>
                <w:sz w:val="24"/>
                <w:szCs w:val="24"/>
                <w:lang w:bidi="mr-IN"/>
              </w:rPr>
              <w:t>Soil Mixture</w:t>
            </w:r>
            <w:r>
              <w:rPr>
                <w:rFonts w:ascii="Times New Roman" w:hAnsi="Times New Roman" w:cs="Times New Roman"/>
                <w:sz w:val="24"/>
                <w:szCs w:val="24"/>
                <w:lang w:bidi="mr-IN"/>
              </w:rPr>
              <w:t xml:space="preserve"> ( Prefer Red soil) </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35 kg</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25</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3</w:t>
            </w:r>
          </w:p>
        </w:tc>
        <w:tc>
          <w:tcPr>
            <w:tcW w:w="5703" w:type="dxa"/>
          </w:tcPr>
          <w:p w:rsidR="002B3C88" w:rsidRDefault="002B3C88" w:rsidP="001578C5">
            <w:pPr>
              <w:spacing w:line="360" w:lineRule="auto"/>
              <w:jc w:val="both"/>
              <w:rPr>
                <w:rFonts w:ascii="Times New Roman" w:hAnsi="Times New Roman" w:cs="Times New Roman"/>
                <w:sz w:val="24"/>
                <w:szCs w:val="24"/>
                <w:lang w:bidi="mr-IN"/>
              </w:rPr>
            </w:pPr>
            <w:r w:rsidRPr="00C7454D">
              <w:rPr>
                <w:rFonts w:ascii="Times New Roman" w:hAnsi="Times New Roman" w:cs="Times New Roman"/>
                <w:sz w:val="24"/>
                <w:szCs w:val="24"/>
                <w:lang w:bidi="mr-IN"/>
              </w:rPr>
              <w:t>Cow dung compost</w:t>
            </w:r>
            <w:r>
              <w:rPr>
                <w:rFonts w:ascii="Times New Roman" w:hAnsi="Times New Roman" w:cs="Times New Roman"/>
                <w:sz w:val="24"/>
                <w:szCs w:val="24"/>
                <w:lang w:bidi="mr-IN"/>
              </w:rPr>
              <w:t xml:space="preserve"> / Farm Yard Manure  </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6 kg</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30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4</w:t>
            </w:r>
          </w:p>
        </w:tc>
        <w:tc>
          <w:tcPr>
            <w:tcW w:w="5703" w:type="dxa"/>
          </w:tcPr>
          <w:p w:rsidR="002B3C88" w:rsidRDefault="00B130FD"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Ash from burnt wood</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2 kg </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5</w:t>
            </w:r>
          </w:p>
        </w:tc>
        <w:tc>
          <w:tcPr>
            <w:tcW w:w="5703" w:type="dxa"/>
          </w:tcPr>
          <w:p w:rsidR="002B3C88" w:rsidRPr="00C7454D"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Small pebble/ </w:t>
            </w:r>
            <w:r w:rsidRPr="00C7454D">
              <w:rPr>
                <w:rFonts w:ascii="Times New Roman" w:hAnsi="Times New Roman" w:cs="Times New Roman"/>
                <w:sz w:val="24"/>
                <w:szCs w:val="24"/>
                <w:lang w:bidi="mr-IN"/>
              </w:rPr>
              <w:t>granules</w:t>
            </w:r>
            <w:r>
              <w:rPr>
                <w:rFonts w:ascii="Times New Roman" w:hAnsi="Times New Roman" w:cs="Times New Roman"/>
                <w:sz w:val="24"/>
                <w:szCs w:val="24"/>
                <w:lang w:bidi="mr-IN"/>
              </w:rPr>
              <w:t xml:space="preserve"> ( ½ inches)</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5 kg</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25</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6</w:t>
            </w:r>
          </w:p>
        </w:tc>
        <w:tc>
          <w:tcPr>
            <w:tcW w:w="5703"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Fine sand</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1 kg </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7</w:t>
            </w:r>
          </w:p>
        </w:tc>
        <w:tc>
          <w:tcPr>
            <w:tcW w:w="5703" w:type="dxa"/>
          </w:tcPr>
          <w:p w:rsidR="002B3C88" w:rsidRPr="00C7454D" w:rsidRDefault="002B3C88" w:rsidP="001578C5">
            <w:pPr>
              <w:spacing w:line="360" w:lineRule="auto"/>
              <w:jc w:val="both"/>
              <w:rPr>
                <w:rFonts w:ascii="Times New Roman" w:hAnsi="Times New Roman" w:cs="Times New Roman"/>
                <w:sz w:val="24"/>
                <w:szCs w:val="24"/>
                <w:lang w:bidi="mr-IN"/>
              </w:rPr>
            </w:pPr>
            <w:r w:rsidRPr="00C7454D">
              <w:rPr>
                <w:rFonts w:ascii="Times New Roman" w:hAnsi="Times New Roman" w:cs="Times New Roman"/>
                <w:sz w:val="24"/>
                <w:szCs w:val="24"/>
                <w:lang w:bidi="mr-IN"/>
              </w:rPr>
              <w:t>Rice husk</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 kg</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20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8</w:t>
            </w:r>
          </w:p>
        </w:tc>
        <w:tc>
          <w:tcPr>
            <w:tcW w:w="5703" w:type="dxa"/>
          </w:tcPr>
          <w:p w:rsidR="002B3C88" w:rsidRPr="00C7454D" w:rsidRDefault="002B3C88" w:rsidP="001578C5">
            <w:pPr>
              <w:spacing w:line="360" w:lineRule="auto"/>
              <w:jc w:val="both"/>
              <w:rPr>
                <w:rFonts w:ascii="Times New Roman" w:hAnsi="Times New Roman" w:cs="Times New Roman"/>
                <w:sz w:val="24"/>
                <w:szCs w:val="24"/>
                <w:lang w:bidi="mr-IN"/>
              </w:rPr>
            </w:pPr>
            <w:r w:rsidRPr="00C7454D">
              <w:rPr>
                <w:rFonts w:ascii="Times New Roman" w:hAnsi="Times New Roman" w:cs="Times New Roman"/>
                <w:sz w:val="24"/>
                <w:szCs w:val="24"/>
                <w:lang w:bidi="mr-IN"/>
              </w:rPr>
              <w:t>Green manure (</w:t>
            </w:r>
            <w:r>
              <w:rPr>
                <w:rFonts w:ascii="Times New Roman" w:hAnsi="Times New Roman" w:cs="Times New Roman"/>
                <w:sz w:val="24"/>
                <w:szCs w:val="24"/>
                <w:lang w:bidi="mr-IN"/>
              </w:rPr>
              <w:t xml:space="preserve">Leaves of </w:t>
            </w:r>
            <w:proofErr w:type="spellStart"/>
            <w:r w:rsidRPr="00C7454D">
              <w:rPr>
                <w:rFonts w:ascii="Times New Roman" w:hAnsi="Times New Roman" w:cs="Times New Roman"/>
                <w:sz w:val="24"/>
                <w:szCs w:val="24"/>
                <w:lang w:bidi="mr-IN"/>
              </w:rPr>
              <w:t>Gliricidia</w:t>
            </w:r>
            <w:proofErr w:type="spellEnd"/>
            <w:r>
              <w:rPr>
                <w:rFonts w:ascii="Times New Roman" w:hAnsi="Times New Roman" w:cs="Times New Roman"/>
                <w:sz w:val="24"/>
                <w:szCs w:val="24"/>
                <w:lang w:bidi="mr-IN"/>
              </w:rPr>
              <w:t xml:space="preserve">/ </w:t>
            </w:r>
            <w:proofErr w:type="spellStart"/>
            <w:r w:rsidRPr="00C7454D">
              <w:rPr>
                <w:rFonts w:ascii="Times New Roman" w:hAnsi="Times New Roman" w:cs="Times New Roman"/>
                <w:sz w:val="24"/>
                <w:szCs w:val="24"/>
                <w:lang w:bidi="mr-IN"/>
              </w:rPr>
              <w:t>Nirgudi</w:t>
            </w:r>
            <w:proofErr w:type="spellEnd"/>
            <w:r>
              <w:rPr>
                <w:rFonts w:ascii="Times New Roman" w:hAnsi="Times New Roman" w:cs="Times New Roman"/>
                <w:sz w:val="24"/>
                <w:szCs w:val="24"/>
                <w:lang w:bidi="mr-IN"/>
              </w:rPr>
              <w:t xml:space="preserve">/  </w:t>
            </w:r>
            <w:proofErr w:type="spellStart"/>
            <w:r>
              <w:rPr>
                <w:rFonts w:ascii="Times New Roman" w:hAnsi="Times New Roman" w:cs="Times New Roman"/>
                <w:sz w:val="24"/>
                <w:szCs w:val="24"/>
                <w:lang w:bidi="mr-IN"/>
              </w:rPr>
              <w:t>Karanj</w:t>
            </w:r>
            <w:proofErr w:type="spellEnd"/>
            <w:r w:rsidR="00B130FD">
              <w:rPr>
                <w:rFonts w:ascii="Times New Roman" w:hAnsi="Times New Roman" w:cs="Times New Roman"/>
                <w:sz w:val="24"/>
                <w:szCs w:val="24"/>
                <w:lang w:bidi="mr-IN"/>
              </w:rPr>
              <w:t>)</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3 kg </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15</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9</w:t>
            </w:r>
          </w:p>
        </w:tc>
        <w:tc>
          <w:tcPr>
            <w:tcW w:w="5703" w:type="dxa"/>
          </w:tcPr>
          <w:p w:rsidR="002B3C88" w:rsidRPr="00C7454D" w:rsidRDefault="00302F1F"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Plants (</w:t>
            </w:r>
            <w:proofErr w:type="spellStart"/>
            <w:r w:rsidR="002B3C88">
              <w:rPr>
                <w:rFonts w:ascii="Times New Roman" w:hAnsi="Times New Roman" w:cs="Times New Roman"/>
                <w:sz w:val="24"/>
                <w:szCs w:val="24"/>
                <w:lang w:bidi="mr-IN"/>
              </w:rPr>
              <w:t>Chilli</w:t>
            </w:r>
            <w:proofErr w:type="spellEnd"/>
            <w:r w:rsidR="002B3C88">
              <w:rPr>
                <w:rFonts w:ascii="Times New Roman" w:hAnsi="Times New Roman" w:cs="Times New Roman"/>
                <w:sz w:val="24"/>
                <w:szCs w:val="24"/>
                <w:lang w:bidi="mr-IN"/>
              </w:rPr>
              <w:t xml:space="preserve">/ Tomato/ </w:t>
            </w:r>
            <w:proofErr w:type="spellStart"/>
            <w:r w:rsidR="002B3C88">
              <w:rPr>
                <w:rFonts w:ascii="Times New Roman" w:hAnsi="Times New Roman" w:cs="Times New Roman"/>
                <w:sz w:val="24"/>
                <w:szCs w:val="24"/>
                <w:lang w:bidi="mr-IN"/>
              </w:rPr>
              <w:t>brinjal</w:t>
            </w:r>
            <w:proofErr w:type="gramStart"/>
            <w:r w:rsidR="00B130FD">
              <w:rPr>
                <w:rFonts w:ascii="Times New Roman" w:hAnsi="Times New Roman" w:cs="Times New Roman"/>
                <w:sz w:val="24"/>
                <w:szCs w:val="24"/>
                <w:lang w:bidi="mr-IN"/>
              </w:rPr>
              <w:t>,etc</w:t>
            </w:r>
            <w:proofErr w:type="spellEnd"/>
            <w:proofErr w:type="gramEnd"/>
            <w:r w:rsidR="00B130FD">
              <w:rPr>
                <w:rFonts w:ascii="Times New Roman" w:hAnsi="Times New Roman" w:cs="Times New Roman"/>
                <w:sz w:val="24"/>
                <w:szCs w:val="24"/>
                <w:lang w:bidi="mr-IN"/>
              </w:rPr>
              <w:t>.)</w:t>
            </w:r>
            <w:r w:rsidR="002B3C88">
              <w:rPr>
                <w:rFonts w:ascii="Times New Roman" w:hAnsi="Times New Roman" w:cs="Times New Roman"/>
                <w:sz w:val="24"/>
                <w:szCs w:val="24"/>
                <w:lang w:bidi="mr-IN"/>
              </w:rPr>
              <w:t xml:space="preserve">  </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9</w:t>
            </w: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18</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10</w:t>
            </w:r>
          </w:p>
        </w:tc>
        <w:tc>
          <w:tcPr>
            <w:tcW w:w="5703" w:type="dxa"/>
          </w:tcPr>
          <w:p w:rsidR="002B3C88" w:rsidRDefault="002B3C88" w:rsidP="001578C5">
            <w:pPr>
              <w:spacing w:line="360" w:lineRule="auto"/>
              <w:jc w:val="both"/>
              <w:rPr>
                <w:rFonts w:ascii="Times New Roman" w:hAnsi="Times New Roman" w:cs="Times New Roman"/>
                <w:sz w:val="24"/>
                <w:szCs w:val="24"/>
                <w:lang w:bidi="mr-IN"/>
              </w:rPr>
            </w:pPr>
            <w:proofErr w:type="spellStart"/>
            <w:r>
              <w:rPr>
                <w:rFonts w:ascii="Times New Roman" w:hAnsi="Times New Roman" w:cs="Times New Roman"/>
                <w:sz w:val="24"/>
                <w:szCs w:val="24"/>
                <w:lang w:bidi="mr-IN"/>
              </w:rPr>
              <w:t>Labour</w:t>
            </w:r>
            <w:proofErr w:type="spellEnd"/>
            <w:r>
              <w:rPr>
                <w:rFonts w:ascii="Times New Roman" w:hAnsi="Times New Roman" w:cs="Times New Roman"/>
                <w:sz w:val="24"/>
                <w:szCs w:val="24"/>
                <w:lang w:bidi="mr-IN"/>
              </w:rPr>
              <w:t xml:space="preserve"> charges </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1 </w:t>
            </w:r>
            <w:proofErr w:type="spellStart"/>
            <w:r>
              <w:rPr>
                <w:rFonts w:ascii="Times New Roman" w:hAnsi="Times New Roman" w:cs="Times New Roman"/>
                <w:sz w:val="24"/>
                <w:szCs w:val="24"/>
                <w:lang w:bidi="mr-IN"/>
              </w:rPr>
              <w:t>hr</w:t>
            </w:r>
            <w:proofErr w:type="spellEnd"/>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40</w:t>
            </w:r>
          </w:p>
        </w:tc>
      </w:tr>
      <w:tr w:rsidR="002B3C88" w:rsidTr="001578C5">
        <w:tc>
          <w:tcPr>
            <w:tcW w:w="534"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11</w:t>
            </w:r>
          </w:p>
        </w:tc>
        <w:tc>
          <w:tcPr>
            <w:tcW w:w="5703" w:type="dxa"/>
          </w:tcPr>
          <w:p w:rsidR="002B3C88" w:rsidRDefault="002B3C88" w:rsidP="00302F1F">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Pesticide </w:t>
            </w:r>
            <w:r w:rsidR="00B130FD">
              <w:rPr>
                <w:rFonts w:ascii="Times New Roman" w:hAnsi="Times New Roman" w:cs="Times New Roman"/>
                <w:sz w:val="24"/>
                <w:szCs w:val="24"/>
                <w:lang w:bidi="mr-IN"/>
              </w:rPr>
              <w:t>(</w:t>
            </w:r>
            <w:r w:rsidR="00302F1F">
              <w:rPr>
                <w:rFonts w:ascii="Times New Roman" w:hAnsi="Times New Roman" w:cs="Times New Roman"/>
                <w:sz w:val="24"/>
                <w:szCs w:val="24"/>
                <w:lang w:bidi="mr-IN"/>
              </w:rPr>
              <w:t xml:space="preserve">bio-pesticide like </w:t>
            </w:r>
            <w:proofErr w:type="spellStart"/>
            <w:r w:rsidR="00302F1F">
              <w:rPr>
                <w:rFonts w:ascii="Times New Roman" w:hAnsi="Times New Roman" w:cs="Times New Roman"/>
                <w:sz w:val="24"/>
                <w:szCs w:val="24"/>
                <w:lang w:bidi="mr-IN"/>
              </w:rPr>
              <w:t>dashparni</w:t>
            </w:r>
            <w:proofErr w:type="spellEnd"/>
            <w:r w:rsidR="00302F1F">
              <w:rPr>
                <w:rFonts w:ascii="Times New Roman" w:hAnsi="Times New Roman" w:cs="Times New Roman"/>
                <w:sz w:val="24"/>
                <w:szCs w:val="24"/>
                <w:lang w:bidi="mr-IN"/>
              </w:rPr>
              <w:t xml:space="preserve"> ark or </w:t>
            </w:r>
            <w:proofErr w:type="spellStart"/>
            <w:r w:rsidR="00302F1F">
              <w:rPr>
                <w:rFonts w:ascii="Times New Roman" w:hAnsi="Times New Roman" w:cs="Times New Roman"/>
                <w:sz w:val="24"/>
                <w:szCs w:val="24"/>
                <w:lang w:bidi="mr-IN"/>
              </w:rPr>
              <w:t>neem</w:t>
            </w:r>
            <w:proofErr w:type="spellEnd"/>
            <w:r w:rsidR="00302F1F">
              <w:rPr>
                <w:rFonts w:ascii="Times New Roman" w:hAnsi="Times New Roman" w:cs="Times New Roman"/>
                <w:sz w:val="24"/>
                <w:szCs w:val="24"/>
                <w:lang w:bidi="mr-IN"/>
              </w:rPr>
              <w:t xml:space="preserve"> ark</w:t>
            </w:r>
            <w:r w:rsidR="00B130FD">
              <w:rPr>
                <w:rFonts w:ascii="Times New Roman" w:hAnsi="Times New Roman" w:cs="Times New Roman"/>
                <w:sz w:val="24"/>
                <w:szCs w:val="24"/>
                <w:lang w:bidi="mr-IN"/>
              </w:rPr>
              <w:t>)</w:t>
            </w:r>
          </w:p>
        </w:tc>
        <w:tc>
          <w:tcPr>
            <w:tcW w:w="1137" w:type="dxa"/>
          </w:tcPr>
          <w:p w:rsidR="002B3C88" w:rsidRDefault="002B3C88" w:rsidP="001578C5">
            <w:pPr>
              <w:spacing w:line="360" w:lineRule="auto"/>
              <w:jc w:val="both"/>
              <w:rPr>
                <w:rFonts w:ascii="Times New Roman" w:hAnsi="Times New Roman" w:cs="Times New Roman"/>
                <w:sz w:val="24"/>
                <w:szCs w:val="24"/>
                <w:lang w:bidi="mr-IN"/>
              </w:rPr>
            </w:pPr>
          </w:p>
        </w:tc>
        <w:tc>
          <w:tcPr>
            <w:tcW w:w="2090" w:type="dxa"/>
          </w:tcPr>
          <w:p w:rsidR="002B3C88" w:rsidRDefault="002B3C88" w:rsidP="001578C5">
            <w:pPr>
              <w:spacing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150</w:t>
            </w:r>
          </w:p>
        </w:tc>
      </w:tr>
      <w:tr w:rsidR="002B3C88" w:rsidRPr="001F6BA0" w:rsidTr="001578C5">
        <w:tc>
          <w:tcPr>
            <w:tcW w:w="534" w:type="dxa"/>
          </w:tcPr>
          <w:p w:rsidR="002B3C88" w:rsidRPr="001F6BA0" w:rsidRDefault="002B3C88" w:rsidP="001578C5">
            <w:pPr>
              <w:spacing w:line="360" w:lineRule="auto"/>
              <w:jc w:val="both"/>
              <w:rPr>
                <w:rFonts w:ascii="Times New Roman" w:hAnsi="Times New Roman" w:cs="Times New Roman"/>
                <w:b/>
                <w:bCs/>
                <w:sz w:val="24"/>
                <w:szCs w:val="24"/>
                <w:lang w:bidi="mr-IN"/>
              </w:rPr>
            </w:pPr>
          </w:p>
        </w:tc>
        <w:tc>
          <w:tcPr>
            <w:tcW w:w="5703" w:type="dxa"/>
          </w:tcPr>
          <w:p w:rsidR="002B3C88" w:rsidRPr="001F6BA0" w:rsidRDefault="002B3C88" w:rsidP="001578C5">
            <w:pPr>
              <w:spacing w:line="360" w:lineRule="auto"/>
              <w:jc w:val="both"/>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 xml:space="preserve">Total </w:t>
            </w:r>
          </w:p>
        </w:tc>
        <w:tc>
          <w:tcPr>
            <w:tcW w:w="1137" w:type="dxa"/>
          </w:tcPr>
          <w:p w:rsidR="002B3C88" w:rsidRPr="001F6BA0" w:rsidRDefault="002B3C88" w:rsidP="001578C5">
            <w:pPr>
              <w:spacing w:line="360" w:lineRule="auto"/>
              <w:jc w:val="both"/>
              <w:rPr>
                <w:rFonts w:ascii="Times New Roman" w:hAnsi="Times New Roman" w:cs="Times New Roman"/>
                <w:b/>
                <w:bCs/>
                <w:sz w:val="24"/>
                <w:szCs w:val="24"/>
                <w:lang w:bidi="mr-IN"/>
              </w:rPr>
            </w:pPr>
          </w:p>
        </w:tc>
        <w:tc>
          <w:tcPr>
            <w:tcW w:w="2090" w:type="dxa"/>
          </w:tcPr>
          <w:p w:rsidR="002B3C88" w:rsidRPr="001F6BA0" w:rsidRDefault="002B3C88" w:rsidP="001578C5">
            <w:pPr>
              <w:spacing w:line="360" w:lineRule="auto"/>
              <w:jc w:val="both"/>
              <w:rPr>
                <w:rFonts w:ascii="Times New Roman" w:hAnsi="Times New Roman" w:cs="Times New Roman"/>
                <w:b/>
                <w:bCs/>
                <w:sz w:val="24"/>
                <w:szCs w:val="24"/>
                <w:lang w:bidi="mr-IN"/>
              </w:rPr>
            </w:pPr>
            <w:r w:rsidRPr="001F6BA0">
              <w:rPr>
                <w:rFonts w:ascii="Times New Roman" w:hAnsi="Times New Roman" w:cs="Times New Roman"/>
                <w:b/>
                <w:bCs/>
                <w:sz w:val="24"/>
                <w:szCs w:val="24"/>
                <w:lang w:bidi="mr-IN"/>
              </w:rPr>
              <w:t>363</w:t>
            </w:r>
          </w:p>
        </w:tc>
      </w:tr>
    </w:tbl>
    <w:p w:rsidR="00BF7C1F" w:rsidRPr="00BF7C1F" w:rsidRDefault="00BF7C1F" w:rsidP="00287FFC">
      <w:pPr>
        <w:spacing w:after="0" w:line="360" w:lineRule="auto"/>
        <w:jc w:val="both"/>
        <w:rPr>
          <w:rFonts w:ascii="Arial" w:hAnsi="Arial" w:cs="Arial"/>
          <w:sz w:val="24"/>
          <w:szCs w:val="24"/>
        </w:rPr>
      </w:pPr>
      <w:r w:rsidRPr="00BF7C1F">
        <w:rPr>
          <w:rFonts w:ascii="Arial" w:hAnsi="Arial" w:cs="Arial"/>
          <w:sz w:val="24"/>
          <w:szCs w:val="24"/>
        </w:rPr>
        <w:t xml:space="preserve">  </w:t>
      </w:r>
    </w:p>
    <w:p w:rsidR="00BF7C1F" w:rsidRPr="00BF7C1F" w:rsidRDefault="00BF7C1F" w:rsidP="00BF7C1F">
      <w:pPr>
        <w:spacing w:after="0" w:line="360" w:lineRule="auto"/>
        <w:jc w:val="both"/>
        <w:rPr>
          <w:rFonts w:ascii="Arial" w:hAnsi="Arial" w:cs="Arial"/>
          <w:sz w:val="24"/>
          <w:szCs w:val="24"/>
        </w:rPr>
      </w:pPr>
    </w:p>
    <w:p w:rsidR="006C03E9" w:rsidRPr="00C702C6" w:rsidRDefault="006C03E9" w:rsidP="00C702C6">
      <w:pPr>
        <w:pStyle w:val="ListParagraph"/>
        <w:numPr>
          <w:ilvl w:val="0"/>
          <w:numId w:val="1"/>
        </w:numPr>
        <w:spacing w:after="0" w:line="360" w:lineRule="auto"/>
        <w:jc w:val="both"/>
        <w:rPr>
          <w:rFonts w:ascii="Arial" w:hAnsi="Arial" w:cs="Arial"/>
          <w:b/>
          <w:bCs/>
          <w:sz w:val="24"/>
          <w:szCs w:val="24"/>
        </w:rPr>
      </w:pPr>
      <w:r w:rsidRPr="00C702C6">
        <w:rPr>
          <w:rFonts w:ascii="Arial" w:hAnsi="Arial" w:cs="Arial"/>
          <w:b/>
          <w:bCs/>
          <w:sz w:val="24"/>
          <w:szCs w:val="24"/>
        </w:rPr>
        <w:t>Contact Persons for further details</w:t>
      </w:r>
      <w:r w:rsidR="00291E62" w:rsidRPr="00C702C6">
        <w:rPr>
          <w:rFonts w:ascii="Arial" w:hAnsi="Arial" w:cs="Arial"/>
          <w:b/>
          <w:bCs/>
          <w:sz w:val="24"/>
          <w:szCs w:val="24"/>
        </w:rPr>
        <w:t>:</w:t>
      </w:r>
    </w:p>
    <w:p w:rsidR="00B629B4" w:rsidRDefault="00B629B4" w:rsidP="004F7966">
      <w:pPr>
        <w:spacing w:after="0" w:line="360" w:lineRule="auto"/>
        <w:jc w:val="both"/>
        <w:rPr>
          <w:rFonts w:ascii="Arial" w:hAnsi="Arial" w:cs="Arial"/>
          <w:sz w:val="24"/>
          <w:szCs w:val="24"/>
        </w:rPr>
      </w:pPr>
      <w:r w:rsidRPr="004F7966">
        <w:rPr>
          <w:rFonts w:ascii="Arial" w:hAnsi="Arial" w:cs="Arial"/>
          <w:sz w:val="24"/>
          <w:szCs w:val="24"/>
        </w:rPr>
        <w:t>Rural Communes</w:t>
      </w:r>
    </w:p>
    <w:p w:rsidR="009A280F" w:rsidRDefault="009A280F" w:rsidP="004F7966">
      <w:pPr>
        <w:spacing w:after="0" w:line="360" w:lineRule="auto"/>
        <w:jc w:val="both"/>
        <w:rPr>
          <w:rFonts w:ascii="Arial" w:hAnsi="Arial" w:cs="Arial"/>
          <w:sz w:val="24"/>
          <w:szCs w:val="24"/>
        </w:rPr>
      </w:pPr>
      <w:r>
        <w:rPr>
          <w:rFonts w:ascii="Arial" w:hAnsi="Arial" w:cs="Arial"/>
          <w:sz w:val="24"/>
          <w:szCs w:val="24"/>
        </w:rPr>
        <w:t>70, 2</w:t>
      </w:r>
      <w:r w:rsidRPr="009A280F">
        <w:rPr>
          <w:rFonts w:ascii="Arial" w:hAnsi="Arial" w:cs="Arial"/>
          <w:sz w:val="24"/>
          <w:szCs w:val="24"/>
          <w:vertAlign w:val="superscript"/>
        </w:rPr>
        <w:t>nd</w:t>
      </w:r>
      <w:r>
        <w:rPr>
          <w:rFonts w:ascii="Arial" w:hAnsi="Arial" w:cs="Arial"/>
          <w:sz w:val="24"/>
          <w:szCs w:val="24"/>
        </w:rPr>
        <w:t xml:space="preserve"> Floor, LIC Building</w:t>
      </w:r>
    </w:p>
    <w:p w:rsidR="009A280F" w:rsidRDefault="009A280F" w:rsidP="004F7966">
      <w:pPr>
        <w:spacing w:after="0" w:line="360" w:lineRule="auto"/>
        <w:jc w:val="both"/>
        <w:rPr>
          <w:rFonts w:ascii="Arial" w:hAnsi="Arial" w:cs="Arial"/>
          <w:sz w:val="24"/>
          <w:szCs w:val="24"/>
        </w:rPr>
      </w:pPr>
      <w:proofErr w:type="spellStart"/>
      <w:r>
        <w:rPr>
          <w:rFonts w:ascii="Arial" w:hAnsi="Arial" w:cs="Arial"/>
          <w:sz w:val="24"/>
          <w:szCs w:val="24"/>
        </w:rPr>
        <w:t>Anandilal</w:t>
      </w:r>
      <w:proofErr w:type="spellEnd"/>
      <w:r>
        <w:rPr>
          <w:rFonts w:ascii="Arial" w:hAnsi="Arial" w:cs="Arial"/>
          <w:sz w:val="24"/>
          <w:szCs w:val="24"/>
        </w:rPr>
        <w:t xml:space="preserve"> </w:t>
      </w:r>
      <w:proofErr w:type="spellStart"/>
      <w:r>
        <w:rPr>
          <w:rFonts w:ascii="Arial" w:hAnsi="Arial" w:cs="Arial"/>
          <w:sz w:val="24"/>
          <w:szCs w:val="24"/>
        </w:rPr>
        <w:t>Poddar</w:t>
      </w:r>
      <w:proofErr w:type="spellEnd"/>
      <w:r>
        <w:rPr>
          <w:rFonts w:ascii="Arial" w:hAnsi="Arial" w:cs="Arial"/>
          <w:sz w:val="24"/>
          <w:szCs w:val="24"/>
        </w:rPr>
        <w:t xml:space="preserve"> </w:t>
      </w:r>
      <w:proofErr w:type="spellStart"/>
      <w:r>
        <w:rPr>
          <w:rFonts w:ascii="Arial" w:hAnsi="Arial" w:cs="Arial"/>
          <w:sz w:val="24"/>
          <w:szCs w:val="24"/>
        </w:rPr>
        <w:t>Marg</w:t>
      </w:r>
      <w:proofErr w:type="spellEnd"/>
      <w:r>
        <w:rPr>
          <w:rFonts w:ascii="Arial" w:hAnsi="Arial" w:cs="Arial"/>
          <w:sz w:val="24"/>
          <w:szCs w:val="24"/>
        </w:rPr>
        <w:t xml:space="preserve"> </w:t>
      </w:r>
    </w:p>
    <w:p w:rsidR="009A280F" w:rsidRDefault="009A280F" w:rsidP="004F7966">
      <w:pPr>
        <w:spacing w:after="0" w:line="360" w:lineRule="auto"/>
        <w:jc w:val="both"/>
        <w:rPr>
          <w:rFonts w:ascii="Arial" w:hAnsi="Arial" w:cs="Arial"/>
          <w:sz w:val="24"/>
          <w:szCs w:val="24"/>
        </w:rPr>
      </w:pPr>
      <w:r>
        <w:rPr>
          <w:rFonts w:ascii="Arial" w:hAnsi="Arial" w:cs="Arial"/>
          <w:sz w:val="24"/>
          <w:szCs w:val="24"/>
        </w:rPr>
        <w:t>Mumbai 400 002</w:t>
      </w:r>
    </w:p>
    <w:p w:rsidR="005F7101" w:rsidRDefault="005F7101" w:rsidP="004F7966">
      <w:pPr>
        <w:spacing w:after="0" w:line="360" w:lineRule="auto"/>
        <w:jc w:val="both"/>
        <w:rPr>
          <w:rFonts w:ascii="Arial" w:hAnsi="Arial" w:cs="Arial"/>
          <w:sz w:val="24"/>
          <w:szCs w:val="24"/>
        </w:rPr>
      </w:pPr>
      <w:r>
        <w:rPr>
          <w:rFonts w:ascii="Arial" w:hAnsi="Arial" w:cs="Arial"/>
          <w:sz w:val="24"/>
          <w:szCs w:val="24"/>
        </w:rPr>
        <w:t>Tel: 022-22085601 / 22050426</w:t>
      </w:r>
    </w:p>
    <w:p w:rsidR="005F7101" w:rsidRPr="004F7966" w:rsidRDefault="005F7101" w:rsidP="004F7966">
      <w:pPr>
        <w:spacing w:after="0" w:line="360" w:lineRule="auto"/>
        <w:jc w:val="both"/>
        <w:rPr>
          <w:rFonts w:ascii="Arial" w:hAnsi="Arial" w:cs="Arial"/>
          <w:sz w:val="24"/>
          <w:szCs w:val="24"/>
        </w:rPr>
      </w:pPr>
      <w:r>
        <w:rPr>
          <w:rFonts w:ascii="Arial" w:hAnsi="Arial" w:cs="Arial"/>
          <w:sz w:val="24"/>
          <w:szCs w:val="24"/>
        </w:rPr>
        <w:t xml:space="preserve">Email: </w:t>
      </w:r>
      <w:hyperlink r:id="rId15" w:history="1">
        <w:r w:rsidRPr="00BC2458">
          <w:rPr>
            <w:rStyle w:val="Hyperlink"/>
            <w:rFonts w:ascii="Arial" w:hAnsi="Arial" w:cs="Arial"/>
            <w:sz w:val="24"/>
            <w:szCs w:val="24"/>
          </w:rPr>
          <w:t>ruralcommunes@gmail.com</w:t>
        </w:r>
      </w:hyperlink>
      <w:r>
        <w:rPr>
          <w:rFonts w:ascii="Arial" w:hAnsi="Arial" w:cs="Arial"/>
          <w:sz w:val="24"/>
          <w:szCs w:val="24"/>
        </w:rPr>
        <w:t xml:space="preserve"> </w:t>
      </w:r>
    </w:p>
    <w:sectPr w:rsidR="005F7101" w:rsidRPr="004F7966" w:rsidSect="00D10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707"/>
    <w:multiLevelType w:val="hybridMultilevel"/>
    <w:tmpl w:val="4E6A9008"/>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
    <w:nsid w:val="03E87BD4"/>
    <w:multiLevelType w:val="hybridMultilevel"/>
    <w:tmpl w:val="89AC05BA"/>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2">
    <w:nsid w:val="0AC84902"/>
    <w:multiLevelType w:val="hybridMultilevel"/>
    <w:tmpl w:val="2D30E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0D5220"/>
    <w:multiLevelType w:val="multilevel"/>
    <w:tmpl w:val="DBD0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B273C4"/>
    <w:multiLevelType w:val="hybridMultilevel"/>
    <w:tmpl w:val="0C66EF4A"/>
    <w:lvl w:ilvl="0" w:tplc="40090001">
      <w:start w:val="1"/>
      <w:numFmt w:val="bullet"/>
      <w:lvlText w:val=""/>
      <w:lvlJc w:val="left"/>
      <w:pPr>
        <w:ind w:left="1060" w:hanging="360"/>
      </w:pPr>
      <w:rPr>
        <w:rFonts w:ascii="Symbol" w:hAnsi="Symbol" w:hint="default"/>
      </w:rPr>
    </w:lvl>
    <w:lvl w:ilvl="1" w:tplc="40090003" w:tentative="1">
      <w:start w:val="1"/>
      <w:numFmt w:val="bullet"/>
      <w:lvlText w:val="o"/>
      <w:lvlJc w:val="left"/>
      <w:pPr>
        <w:ind w:left="1780" w:hanging="360"/>
      </w:pPr>
      <w:rPr>
        <w:rFonts w:ascii="Courier New" w:hAnsi="Courier New" w:cs="Courier New" w:hint="default"/>
      </w:rPr>
    </w:lvl>
    <w:lvl w:ilvl="2" w:tplc="40090005" w:tentative="1">
      <w:start w:val="1"/>
      <w:numFmt w:val="bullet"/>
      <w:lvlText w:val=""/>
      <w:lvlJc w:val="left"/>
      <w:pPr>
        <w:ind w:left="2500" w:hanging="360"/>
      </w:pPr>
      <w:rPr>
        <w:rFonts w:ascii="Wingdings" w:hAnsi="Wingdings" w:hint="default"/>
      </w:rPr>
    </w:lvl>
    <w:lvl w:ilvl="3" w:tplc="40090001" w:tentative="1">
      <w:start w:val="1"/>
      <w:numFmt w:val="bullet"/>
      <w:lvlText w:val=""/>
      <w:lvlJc w:val="left"/>
      <w:pPr>
        <w:ind w:left="3220" w:hanging="360"/>
      </w:pPr>
      <w:rPr>
        <w:rFonts w:ascii="Symbol" w:hAnsi="Symbol" w:hint="default"/>
      </w:rPr>
    </w:lvl>
    <w:lvl w:ilvl="4" w:tplc="40090003" w:tentative="1">
      <w:start w:val="1"/>
      <w:numFmt w:val="bullet"/>
      <w:lvlText w:val="o"/>
      <w:lvlJc w:val="left"/>
      <w:pPr>
        <w:ind w:left="3940" w:hanging="360"/>
      </w:pPr>
      <w:rPr>
        <w:rFonts w:ascii="Courier New" w:hAnsi="Courier New" w:cs="Courier New" w:hint="default"/>
      </w:rPr>
    </w:lvl>
    <w:lvl w:ilvl="5" w:tplc="40090005" w:tentative="1">
      <w:start w:val="1"/>
      <w:numFmt w:val="bullet"/>
      <w:lvlText w:val=""/>
      <w:lvlJc w:val="left"/>
      <w:pPr>
        <w:ind w:left="4660" w:hanging="360"/>
      </w:pPr>
      <w:rPr>
        <w:rFonts w:ascii="Wingdings" w:hAnsi="Wingdings" w:hint="default"/>
      </w:rPr>
    </w:lvl>
    <w:lvl w:ilvl="6" w:tplc="40090001" w:tentative="1">
      <w:start w:val="1"/>
      <w:numFmt w:val="bullet"/>
      <w:lvlText w:val=""/>
      <w:lvlJc w:val="left"/>
      <w:pPr>
        <w:ind w:left="5380" w:hanging="360"/>
      </w:pPr>
      <w:rPr>
        <w:rFonts w:ascii="Symbol" w:hAnsi="Symbol" w:hint="default"/>
      </w:rPr>
    </w:lvl>
    <w:lvl w:ilvl="7" w:tplc="40090003" w:tentative="1">
      <w:start w:val="1"/>
      <w:numFmt w:val="bullet"/>
      <w:lvlText w:val="o"/>
      <w:lvlJc w:val="left"/>
      <w:pPr>
        <w:ind w:left="6100" w:hanging="360"/>
      </w:pPr>
      <w:rPr>
        <w:rFonts w:ascii="Courier New" w:hAnsi="Courier New" w:cs="Courier New" w:hint="default"/>
      </w:rPr>
    </w:lvl>
    <w:lvl w:ilvl="8" w:tplc="40090005" w:tentative="1">
      <w:start w:val="1"/>
      <w:numFmt w:val="bullet"/>
      <w:lvlText w:val=""/>
      <w:lvlJc w:val="left"/>
      <w:pPr>
        <w:ind w:left="6820" w:hanging="360"/>
      </w:pPr>
      <w:rPr>
        <w:rFonts w:ascii="Wingdings" w:hAnsi="Wingdings" w:hint="default"/>
      </w:rPr>
    </w:lvl>
  </w:abstractNum>
  <w:abstractNum w:abstractNumId="5">
    <w:nsid w:val="14DD1657"/>
    <w:multiLevelType w:val="multilevel"/>
    <w:tmpl w:val="9D7E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C861EB"/>
    <w:multiLevelType w:val="hybridMultilevel"/>
    <w:tmpl w:val="85BC0CB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7">
    <w:nsid w:val="20185DE3"/>
    <w:multiLevelType w:val="hybridMultilevel"/>
    <w:tmpl w:val="17568D8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D2E4C"/>
    <w:multiLevelType w:val="hybridMultilevel"/>
    <w:tmpl w:val="B58649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3A9A7359"/>
    <w:multiLevelType w:val="hybridMultilevel"/>
    <w:tmpl w:val="9DB0F3C2"/>
    <w:lvl w:ilvl="0" w:tplc="ABA8EB3E">
      <w:start w:val="1"/>
      <w:numFmt w:val="decimal"/>
      <w:lvlText w:val="%1."/>
      <w:lvlJc w:val="left"/>
      <w:pPr>
        <w:ind w:left="340" w:hanging="3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A45D0"/>
    <w:multiLevelType w:val="hybridMultilevel"/>
    <w:tmpl w:val="0790972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1D37C04"/>
    <w:multiLevelType w:val="hybridMultilevel"/>
    <w:tmpl w:val="CC8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976112"/>
    <w:multiLevelType w:val="multilevel"/>
    <w:tmpl w:val="85C0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1A211D"/>
    <w:multiLevelType w:val="hybridMultilevel"/>
    <w:tmpl w:val="32CC12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9161EC"/>
    <w:multiLevelType w:val="hybridMultilevel"/>
    <w:tmpl w:val="BC6C0ACA"/>
    <w:lvl w:ilvl="0" w:tplc="40090001">
      <w:start w:val="1"/>
      <w:numFmt w:val="bullet"/>
      <w:lvlText w:val=""/>
      <w:lvlJc w:val="left"/>
      <w:pPr>
        <w:ind w:left="1060" w:hanging="360"/>
      </w:pPr>
      <w:rPr>
        <w:rFonts w:ascii="Symbol" w:hAnsi="Symbol" w:hint="default"/>
      </w:rPr>
    </w:lvl>
    <w:lvl w:ilvl="1" w:tplc="40090003" w:tentative="1">
      <w:start w:val="1"/>
      <w:numFmt w:val="bullet"/>
      <w:lvlText w:val="o"/>
      <w:lvlJc w:val="left"/>
      <w:pPr>
        <w:ind w:left="1780" w:hanging="360"/>
      </w:pPr>
      <w:rPr>
        <w:rFonts w:ascii="Courier New" w:hAnsi="Courier New" w:cs="Courier New" w:hint="default"/>
      </w:rPr>
    </w:lvl>
    <w:lvl w:ilvl="2" w:tplc="40090005" w:tentative="1">
      <w:start w:val="1"/>
      <w:numFmt w:val="bullet"/>
      <w:lvlText w:val=""/>
      <w:lvlJc w:val="left"/>
      <w:pPr>
        <w:ind w:left="2500" w:hanging="360"/>
      </w:pPr>
      <w:rPr>
        <w:rFonts w:ascii="Wingdings" w:hAnsi="Wingdings" w:hint="default"/>
      </w:rPr>
    </w:lvl>
    <w:lvl w:ilvl="3" w:tplc="40090001" w:tentative="1">
      <w:start w:val="1"/>
      <w:numFmt w:val="bullet"/>
      <w:lvlText w:val=""/>
      <w:lvlJc w:val="left"/>
      <w:pPr>
        <w:ind w:left="3220" w:hanging="360"/>
      </w:pPr>
      <w:rPr>
        <w:rFonts w:ascii="Symbol" w:hAnsi="Symbol" w:hint="default"/>
      </w:rPr>
    </w:lvl>
    <w:lvl w:ilvl="4" w:tplc="40090003" w:tentative="1">
      <w:start w:val="1"/>
      <w:numFmt w:val="bullet"/>
      <w:lvlText w:val="o"/>
      <w:lvlJc w:val="left"/>
      <w:pPr>
        <w:ind w:left="3940" w:hanging="360"/>
      </w:pPr>
      <w:rPr>
        <w:rFonts w:ascii="Courier New" w:hAnsi="Courier New" w:cs="Courier New" w:hint="default"/>
      </w:rPr>
    </w:lvl>
    <w:lvl w:ilvl="5" w:tplc="40090005" w:tentative="1">
      <w:start w:val="1"/>
      <w:numFmt w:val="bullet"/>
      <w:lvlText w:val=""/>
      <w:lvlJc w:val="left"/>
      <w:pPr>
        <w:ind w:left="4660" w:hanging="360"/>
      </w:pPr>
      <w:rPr>
        <w:rFonts w:ascii="Wingdings" w:hAnsi="Wingdings" w:hint="default"/>
      </w:rPr>
    </w:lvl>
    <w:lvl w:ilvl="6" w:tplc="40090001" w:tentative="1">
      <w:start w:val="1"/>
      <w:numFmt w:val="bullet"/>
      <w:lvlText w:val=""/>
      <w:lvlJc w:val="left"/>
      <w:pPr>
        <w:ind w:left="5380" w:hanging="360"/>
      </w:pPr>
      <w:rPr>
        <w:rFonts w:ascii="Symbol" w:hAnsi="Symbol" w:hint="default"/>
      </w:rPr>
    </w:lvl>
    <w:lvl w:ilvl="7" w:tplc="40090003" w:tentative="1">
      <w:start w:val="1"/>
      <w:numFmt w:val="bullet"/>
      <w:lvlText w:val="o"/>
      <w:lvlJc w:val="left"/>
      <w:pPr>
        <w:ind w:left="6100" w:hanging="360"/>
      </w:pPr>
      <w:rPr>
        <w:rFonts w:ascii="Courier New" w:hAnsi="Courier New" w:cs="Courier New" w:hint="default"/>
      </w:rPr>
    </w:lvl>
    <w:lvl w:ilvl="8" w:tplc="40090005" w:tentative="1">
      <w:start w:val="1"/>
      <w:numFmt w:val="bullet"/>
      <w:lvlText w:val=""/>
      <w:lvlJc w:val="left"/>
      <w:pPr>
        <w:ind w:left="6820" w:hanging="360"/>
      </w:pPr>
      <w:rPr>
        <w:rFonts w:ascii="Wingdings" w:hAnsi="Wingdings" w:hint="default"/>
      </w:rPr>
    </w:lvl>
  </w:abstractNum>
  <w:abstractNum w:abstractNumId="15">
    <w:nsid w:val="7D4A4E8D"/>
    <w:multiLevelType w:val="hybridMultilevel"/>
    <w:tmpl w:val="728032E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5"/>
  </w:num>
  <w:num w:numId="5">
    <w:abstractNumId w:val="6"/>
  </w:num>
  <w:num w:numId="6">
    <w:abstractNumId w:val="0"/>
  </w:num>
  <w:num w:numId="7">
    <w:abstractNumId w:val="13"/>
  </w:num>
  <w:num w:numId="8">
    <w:abstractNumId w:val="14"/>
  </w:num>
  <w:num w:numId="9">
    <w:abstractNumId w:val="4"/>
  </w:num>
  <w:num w:numId="10">
    <w:abstractNumId w:val="8"/>
  </w:num>
  <w:num w:numId="11">
    <w:abstractNumId w:val="11"/>
  </w:num>
  <w:num w:numId="12">
    <w:abstractNumId w:val="15"/>
  </w:num>
  <w:num w:numId="13">
    <w:abstractNumId w:val="10"/>
  </w:num>
  <w:num w:numId="14">
    <w:abstractNumId w:val="7"/>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IN" w:vendorID="64" w:dllVersion="6" w:nlCheck="1" w:checkStyle="1"/>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53"/>
    <w:rsid w:val="0001063D"/>
    <w:rsid w:val="00015037"/>
    <w:rsid w:val="00020109"/>
    <w:rsid w:val="000211CA"/>
    <w:rsid w:val="000232F7"/>
    <w:rsid w:val="000305D0"/>
    <w:rsid w:val="0003653C"/>
    <w:rsid w:val="000865F6"/>
    <w:rsid w:val="00096FC9"/>
    <w:rsid w:val="00097679"/>
    <w:rsid w:val="000B03E2"/>
    <w:rsid w:val="000B2391"/>
    <w:rsid w:val="000B7BA7"/>
    <w:rsid w:val="000C29B3"/>
    <w:rsid w:val="000C489E"/>
    <w:rsid w:val="000C51B7"/>
    <w:rsid w:val="000C79D2"/>
    <w:rsid w:val="000D0AA9"/>
    <w:rsid w:val="000D65E6"/>
    <w:rsid w:val="000E4AF0"/>
    <w:rsid w:val="000F2495"/>
    <w:rsid w:val="000F3A3D"/>
    <w:rsid w:val="0010077F"/>
    <w:rsid w:val="00111187"/>
    <w:rsid w:val="00116014"/>
    <w:rsid w:val="00117056"/>
    <w:rsid w:val="00125129"/>
    <w:rsid w:val="00146288"/>
    <w:rsid w:val="001578C5"/>
    <w:rsid w:val="001713EF"/>
    <w:rsid w:val="00172871"/>
    <w:rsid w:val="00176D26"/>
    <w:rsid w:val="001852D9"/>
    <w:rsid w:val="00187FD2"/>
    <w:rsid w:val="001A6DD8"/>
    <w:rsid w:val="001A728D"/>
    <w:rsid w:val="001B0DD0"/>
    <w:rsid w:val="001B7606"/>
    <w:rsid w:val="001D2AAA"/>
    <w:rsid w:val="001D65DF"/>
    <w:rsid w:val="001F5C32"/>
    <w:rsid w:val="00216A9F"/>
    <w:rsid w:val="002521B1"/>
    <w:rsid w:val="00275C8C"/>
    <w:rsid w:val="002860B9"/>
    <w:rsid w:val="00287FFC"/>
    <w:rsid w:val="00291E62"/>
    <w:rsid w:val="002A06F5"/>
    <w:rsid w:val="002A321B"/>
    <w:rsid w:val="002A427C"/>
    <w:rsid w:val="002A4350"/>
    <w:rsid w:val="002B3C88"/>
    <w:rsid w:val="002C3587"/>
    <w:rsid w:val="002F27EF"/>
    <w:rsid w:val="002F55EB"/>
    <w:rsid w:val="00302F1F"/>
    <w:rsid w:val="00314AB5"/>
    <w:rsid w:val="00320453"/>
    <w:rsid w:val="003267D7"/>
    <w:rsid w:val="00333E5C"/>
    <w:rsid w:val="0033778E"/>
    <w:rsid w:val="0035262E"/>
    <w:rsid w:val="003671DD"/>
    <w:rsid w:val="00395F6A"/>
    <w:rsid w:val="003B514B"/>
    <w:rsid w:val="003C0552"/>
    <w:rsid w:val="003C3DEF"/>
    <w:rsid w:val="003D2D24"/>
    <w:rsid w:val="003D4BC4"/>
    <w:rsid w:val="003D6B96"/>
    <w:rsid w:val="00412E85"/>
    <w:rsid w:val="00420F8B"/>
    <w:rsid w:val="00421BDE"/>
    <w:rsid w:val="004231A2"/>
    <w:rsid w:val="00423A65"/>
    <w:rsid w:val="00436D5E"/>
    <w:rsid w:val="0043760B"/>
    <w:rsid w:val="00440D99"/>
    <w:rsid w:val="00443FD1"/>
    <w:rsid w:val="00444E40"/>
    <w:rsid w:val="0044536E"/>
    <w:rsid w:val="00456B39"/>
    <w:rsid w:val="004810AF"/>
    <w:rsid w:val="00487E6B"/>
    <w:rsid w:val="004A1ABA"/>
    <w:rsid w:val="004A1B9E"/>
    <w:rsid w:val="004A342E"/>
    <w:rsid w:val="004B1A1C"/>
    <w:rsid w:val="004C5306"/>
    <w:rsid w:val="004D3AD7"/>
    <w:rsid w:val="004E08B4"/>
    <w:rsid w:val="004E78B4"/>
    <w:rsid w:val="004F0856"/>
    <w:rsid w:val="004F7966"/>
    <w:rsid w:val="00510485"/>
    <w:rsid w:val="00525B30"/>
    <w:rsid w:val="00553B06"/>
    <w:rsid w:val="005562C3"/>
    <w:rsid w:val="00570CF9"/>
    <w:rsid w:val="0057225C"/>
    <w:rsid w:val="00583973"/>
    <w:rsid w:val="00595E2F"/>
    <w:rsid w:val="0059602B"/>
    <w:rsid w:val="005C4163"/>
    <w:rsid w:val="005F0306"/>
    <w:rsid w:val="005F1DA1"/>
    <w:rsid w:val="005F7101"/>
    <w:rsid w:val="00612458"/>
    <w:rsid w:val="00623E34"/>
    <w:rsid w:val="00630434"/>
    <w:rsid w:val="00631725"/>
    <w:rsid w:val="006407A8"/>
    <w:rsid w:val="0064234F"/>
    <w:rsid w:val="00645864"/>
    <w:rsid w:val="0065074F"/>
    <w:rsid w:val="00660063"/>
    <w:rsid w:val="0066754D"/>
    <w:rsid w:val="00670DD8"/>
    <w:rsid w:val="00675BDC"/>
    <w:rsid w:val="00681BB4"/>
    <w:rsid w:val="00685C8C"/>
    <w:rsid w:val="00686B89"/>
    <w:rsid w:val="00692538"/>
    <w:rsid w:val="00693065"/>
    <w:rsid w:val="00694AB4"/>
    <w:rsid w:val="006979DE"/>
    <w:rsid w:val="006B22BA"/>
    <w:rsid w:val="006B36BF"/>
    <w:rsid w:val="006C03E9"/>
    <w:rsid w:val="006C3D74"/>
    <w:rsid w:val="006E6102"/>
    <w:rsid w:val="006F6EB4"/>
    <w:rsid w:val="00702861"/>
    <w:rsid w:val="00722C39"/>
    <w:rsid w:val="007301FA"/>
    <w:rsid w:val="00731DE3"/>
    <w:rsid w:val="00733DD1"/>
    <w:rsid w:val="00755E8E"/>
    <w:rsid w:val="0076545A"/>
    <w:rsid w:val="00770ABF"/>
    <w:rsid w:val="0079303A"/>
    <w:rsid w:val="00797AF2"/>
    <w:rsid w:val="007A01A4"/>
    <w:rsid w:val="007A29F3"/>
    <w:rsid w:val="007F4659"/>
    <w:rsid w:val="00801E5B"/>
    <w:rsid w:val="00811EA9"/>
    <w:rsid w:val="00813C25"/>
    <w:rsid w:val="00836E61"/>
    <w:rsid w:val="008557C2"/>
    <w:rsid w:val="0087062D"/>
    <w:rsid w:val="00885CD1"/>
    <w:rsid w:val="00893620"/>
    <w:rsid w:val="008B3CED"/>
    <w:rsid w:val="008B6248"/>
    <w:rsid w:val="008C3873"/>
    <w:rsid w:val="008D28D2"/>
    <w:rsid w:val="00906AD0"/>
    <w:rsid w:val="00913281"/>
    <w:rsid w:val="00913ADE"/>
    <w:rsid w:val="00924F1C"/>
    <w:rsid w:val="00925835"/>
    <w:rsid w:val="00927C04"/>
    <w:rsid w:val="0093219F"/>
    <w:rsid w:val="00975A67"/>
    <w:rsid w:val="00976141"/>
    <w:rsid w:val="00991815"/>
    <w:rsid w:val="00992DAA"/>
    <w:rsid w:val="009A280F"/>
    <w:rsid w:val="009A62F6"/>
    <w:rsid w:val="009B3FDF"/>
    <w:rsid w:val="009B65C3"/>
    <w:rsid w:val="009D49D4"/>
    <w:rsid w:val="009D7020"/>
    <w:rsid w:val="009D7AE3"/>
    <w:rsid w:val="009E11E9"/>
    <w:rsid w:val="009E31F3"/>
    <w:rsid w:val="009E7183"/>
    <w:rsid w:val="009E7C7A"/>
    <w:rsid w:val="009F0CBD"/>
    <w:rsid w:val="00A031A7"/>
    <w:rsid w:val="00A0516F"/>
    <w:rsid w:val="00A15F11"/>
    <w:rsid w:val="00A317CD"/>
    <w:rsid w:val="00A34DF3"/>
    <w:rsid w:val="00A47296"/>
    <w:rsid w:val="00A54789"/>
    <w:rsid w:val="00A56F71"/>
    <w:rsid w:val="00A7412B"/>
    <w:rsid w:val="00A83D27"/>
    <w:rsid w:val="00A869EB"/>
    <w:rsid w:val="00A86A09"/>
    <w:rsid w:val="00A87FB4"/>
    <w:rsid w:val="00A945A1"/>
    <w:rsid w:val="00AA0064"/>
    <w:rsid w:val="00AC7F56"/>
    <w:rsid w:val="00AD1290"/>
    <w:rsid w:val="00AD4CC7"/>
    <w:rsid w:val="00AE31C4"/>
    <w:rsid w:val="00AE3DDC"/>
    <w:rsid w:val="00B127DF"/>
    <w:rsid w:val="00B130FD"/>
    <w:rsid w:val="00B266A5"/>
    <w:rsid w:val="00B4013D"/>
    <w:rsid w:val="00B42759"/>
    <w:rsid w:val="00B464C1"/>
    <w:rsid w:val="00B629B4"/>
    <w:rsid w:val="00B64E0D"/>
    <w:rsid w:val="00B70860"/>
    <w:rsid w:val="00B7740A"/>
    <w:rsid w:val="00B77ED6"/>
    <w:rsid w:val="00B84479"/>
    <w:rsid w:val="00BA4520"/>
    <w:rsid w:val="00BB2AFE"/>
    <w:rsid w:val="00BE499E"/>
    <w:rsid w:val="00BF7C1F"/>
    <w:rsid w:val="00C37085"/>
    <w:rsid w:val="00C458A0"/>
    <w:rsid w:val="00C52917"/>
    <w:rsid w:val="00C565B4"/>
    <w:rsid w:val="00C6366B"/>
    <w:rsid w:val="00C702C6"/>
    <w:rsid w:val="00C71A58"/>
    <w:rsid w:val="00CA3479"/>
    <w:rsid w:val="00CA55BE"/>
    <w:rsid w:val="00CB72CE"/>
    <w:rsid w:val="00CD0519"/>
    <w:rsid w:val="00CD2609"/>
    <w:rsid w:val="00CD4871"/>
    <w:rsid w:val="00CD5801"/>
    <w:rsid w:val="00CE59C5"/>
    <w:rsid w:val="00CF151A"/>
    <w:rsid w:val="00D06917"/>
    <w:rsid w:val="00D104DC"/>
    <w:rsid w:val="00D438EC"/>
    <w:rsid w:val="00D511E7"/>
    <w:rsid w:val="00D620C1"/>
    <w:rsid w:val="00D650C1"/>
    <w:rsid w:val="00D7692E"/>
    <w:rsid w:val="00D82730"/>
    <w:rsid w:val="00DB29B7"/>
    <w:rsid w:val="00DD4FA2"/>
    <w:rsid w:val="00DE0C6F"/>
    <w:rsid w:val="00DF3579"/>
    <w:rsid w:val="00DF5764"/>
    <w:rsid w:val="00E077EA"/>
    <w:rsid w:val="00E11467"/>
    <w:rsid w:val="00E3748D"/>
    <w:rsid w:val="00E42250"/>
    <w:rsid w:val="00E45FCD"/>
    <w:rsid w:val="00E7683E"/>
    <w:rsid w:val="00E77453"/>
    <w:rsid w:val="00E816F2"/>
    <w:rsid w:val="00E95337"/>
    <w:rsid w:val="00EA3113"/>
    <w:rsid w:val="00EC0232"/>
    <w:rsid w:val="00EC697B"/>
    <w:rsid w:val="00ED6A73"/>
    <w:rsid w:val="00EE1806"/>
    <w:rsid w:val="00EE2D11"/>
    <w:rsid w:val="00F50732"/>
    <w:rsid w:val="00F54E90"/>
    <w:rsid w:val="00F5799C"/>
    <w:rsid w:val="00F82CFD"/>
    <w:rsid w:val="00FA063B"/>
    <w:rsid w:val="00FA3EF1"/>
    <w:rsid w:val="00FC3A9F"/>
    <w:rsid w:val="00FD04A7"/>
    <w:rsid w:val="00FF0AEA"/>
    <w:rsid w:val="00FF316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3E9"/>
    <w:pPr>
      <w:ind w:left="720"/>
      <w:contextualSpacing/>
    </w:pPr>
  </w:style>
  <w:style w:type="paragraph" w:styleId="BalloonText">
    <w:name w:val="Balloon Text"/>
    <w:basedOn w:val="Normal"/>
    <w:link w:val="BalloonTextChar"/>
    <w:uiPriority w:val="99"/>
    <w:semiHidden/>
    <w:unhideWhenUsed/>
    <w:rsid w:val="00291E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E62"/>
    <w:rPr>
      <w:rFonts w:ascii="Segoe UI" w:hAnsi="Segoe UI" w:cs="Segoe UI"/>
      <w:sz w:val="18"/>
      <w:szCs w:val="18"/>
    </w:rPr>
  </w:style>
  <w:style w:type="table" w:styleId="TableGrid">
    <w:name w:val="Table Grid"/>
    <w:basedOn w:val="TableNormal"/>
    <w:uiPriority w:val="59"/>
    <w:unhideWhenUsed/>
    <w:rsid w:val="00731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006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5F710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3E9"/>
    <w:pPr>
      <w:ind w:left="720"/>
      <w:contextualSpacing/>
    </w:pPr>
  </w:style>
  <w:style w:type="paragraph" w:styleId="BalloonText">
    <w:name w:val="Balloon Text"/>
    <w:basedOn w:val="Normal"/>
    <w:link w:val="BalloonTextChar"/>
    <w:uiPriority w:val="99"/>
    <w:semiHidden/>
    <w:unhideWhenUsed/>
    <w:rsid w:val="00291E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E62"/>
    <w:rPr>
      <w:rFonts w:ascii="Segoe UI" w:hAnsi="Segoe UI" w:cs="Segoe UI"/>
      <w:sz w:val="18"/>
      <w:szCs w:val="18"/>
    </w:rPr>
  </w:style>
  <w:style w:type="table" w:styleId="TableGrid">
    <w:name w:val="Table Grid"/>
    <w:basedOn w:val="TableNormal"/>
    <w:uiPriority w:val="59"/>
    <w:unhideWhenUsed/>
    <w:rsid w:val="00731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006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5F71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95188">
      <w:bodyDiv w:val="1"/>
      <w:marLeft w:val="0"/>
      <w:marRight w:val="0"/>
      <w:marTop w:val="0"/>
      <w:marBottom w:val="0"/>
      <w:divBdr>
        <w:top w:val="none" w:sz="0" w:space="0" w:color="auto"/>
        <w:left w:val="none" w:sz="0" w:space="0" w:color="auto"/>
        <w:bottom w:val="none" w:sz="0" w:space="0" w:color="auto"/>
        <w:right w:val="none" w:sz="0" w:space="0" w:color="auto"/>
      </w:divBdr>
    </w:div>
    <w:div w:id="698898518">
      <w:bodyDiv w:val="1"/>
      <w:marLeft w:val="0"/>
      <w:marRight w:val="0"/>
      <w:marTop w:val="0"/>
      <w:marBottom w:val="0"/>
      <w:divBdr>
        <w:top w:val="none" w:sz="0" w:space="0" w:color="auto"/>
        <w:left w:val="none" w:sz="0" w:space="0" w:color="auto"/>
        <w:bottom w:val="none" w:sz="0" w:space="0" w:color="auto"/>
        <w:right w:val="none" w:sz="0" w:space="0" w:color="auto"/>
      </w:divBdr>
    </w:div>
    <w:div w:id="1235697664">
      <w:bodyDiv w:val="1"/>
      <w:marLeft w:val="0"/>
      <w:marRight w:val="0"/>
      <w:marTop w:val="0"/>
      <w:marBottom w:val="0"/>
      <w:divBdr>
        <w:top w:val="none" w:sz="0" w:space="0" w:color="auto"/>
        <w:left w:val="none" w:sz="0" w:space="0" w:color="auto"/>
        <w:bottom w:val="none" w:sz="0" w:space="0" w:color="auto"/>
        <w:right w:val="none" w:sz="0" w:space="0" w:color="auto"/>
      </w:divBdr>
    </w:div>
    <w:div w:id="163305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ruralcommunes@gmail.com"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02AD-8526-4880-85E4-3FBD5898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Salma</cp:lastModifiedBy>
  <cp:revision>29</cp:revision>
  <cp:lastPrinted>2017-09-13T11:37:00Z</cp:lastPrinted>
  <dcterms:created xsi:type="dcterms:W3CDTF">2018-09-06T09:05:00Z</dcterms:created>
  <dcterms:modified xsi:type="dcterms:W3CDTF">2018-09-11T10:39:00Z</dcterms:modified>
</cp:coreProperties>
</file>